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0E2A" w14:textId="77777777" w:rsidR="0081599F" w:rsidRPr="0081599F" w:rsidRDefault="0081599F" w:rsidP="0081599F">
      <w:pPr>
        <w:rPr>
          <w:rFonts w:ascii="Arial" w:hAnsi="Arial" w:cs="Arial"/>
          <w:b/>
          <w:color w:val="833C0B" w:themeColor="accent2" w:themeShade="80"/>
          <w:sz w:val="28"/>
          <w:szCs w:val="32"/>
          <w:lang w:val="es-ES"/>
        </w:rPr>
      </w:pPr>
    </w:p>
    <w:p w14:paraId="1C224A9C" w14:textId="1706B218" w:rsidR="0081599F" w:rsidRPr="0081599F" w:rsidRDefault="0081599F" w:rsidP="003F36C4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  <w:r w:rsidRPr="0081599F">
        <w:rPr>
          <w:rFonts w:ascii="Arial" w:hAnsi="Arial" w:cs="Arial"/>
          <w:b/>
          <w:color w:val="833C0B" w:themeColor="accent2" w:themeShade="80"/>
          <w:sz w:val="28"/>
          <w:szCs w:val="32"/>
        </w:rPr>
        <w:t>Solicitante</w:t>
      </w:r>
      <w:r w:rsidR="000D278B">
        <w:rPr>
          <w:rFonts w:ascii="Arial" w:hAnsi="Arial" w:cs="Arial"/>
          <w:b/>
          <w:color w:val="833C0B" w:themeColor="accent2" w:themeShade="80"/>
          <w:sz w:val="28"/>
          <w:szCs w:val="32"/>
        </w:rPr>
        <w:t>:</w:t>
      </w:r>
      <w:r w:rsidRPr="0081599F">
        <w:rPr>
          <w:rFonts w:ascii="Arial" w:hAnsi="Arial" w:cs="Arial"/>
          <w:b/>
          <w:color w:val="833C0B" w:themeColor="accent2" w:themeShade="80"/>
          <w:sz w:val="28"/>
          <w:szCs w:val="32"/>
        </w:rPr>
        <w:t xml:space="preserve"> </w:t>
      </w:r>
      <w:r w:rsidR="00A049CD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>Quien lo pide ej. Órgano interno de control</w:t>
      </w:r>
    </w:p>
    <w:p w14:paraId="6A9504FB" w14:textId="77777777" w:rsidR="0081599F" w:rsidRPr="0081599F" w:rsidRDefault="0081599F" w:rsidP="0081599F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</w:p>
    <w:p w14:paraId="71ED07DE" w14:textId="0AF82AE2" w:rsidR="003F36C4" w:rsidRDefault="0081599F" w:rsidP="0081599F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 xml:space="preserve">Afectado: </w:t>
      </w: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ab/>
        <w:t xml:space="preserve">C. </w:t>
      </w:r>
      <w:r w:rsidR="00A049CD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>(nombre de paciente)</w:t>
      </w:r>
    </w:p>
    <w:p w14:paraId="2D53C510" w14:textId="097035C8" w:rsidR="0081599F" w:rsidRPr="0081599F" w:rsidRDefault="0081599F" w:rsidP="0081599F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 xml:space="preserve">Quejoso </w:t>
      </w: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ab/>
      </w:r>
      <w:r w:rsidR="00A049CD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>(A quien esta demandando(s) Dr. Juanito Pérez</w:t>
      </w: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ab/>
      </w:r>
    </w:p>
    <w:p w14:paraId="01BBC292" w14:textId="77777777" w:rsidR="0081599F" w:rsidRDefault="0081599F" w:rsidP="0081599F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>Probable responsable</w:t>
      </w:r>
      <w:r w:rsidR="003F36C4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 xml:space="preserve">: </w:t>
      </w:r>
      <w:r w:rsidRPr="0081599F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 xml:space="preserve">Hospital </w:t>
      </w:r>
      <w:r w:rsidR="00B63B0C"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  <w:t>– DR..</w:t>
      </w:r>
    </w:p>
    <w:p w14:paraId="1B2400A8" w14:textId="77777777" w:rsidR="003F36C4" w:rsidRPr="0081599F" w:rsidRDefault="003F36C4" w:rsidP="0081599F">
      <w:pPr>
        <w:spacing w:after="0" w:line="240" w:lineRule="auto"/>
        <w:rPr>
          <w:rFonts w:ascii="Arial" w:hAnsi="Arial" w:cs="Arial"/>
          <w:b/>
          <w:bCs/>
          <w:color w:val="833C0B" w:themeColor="accent2" w:themeShade="80"/>
          <w:sz w:val="28"/>
          <w:szCs w:val="32"/>
        </w:rPr>
      </w:pPr>
    </w:p>
    <w:p w14:paraId="4F39E78D" w14:textId="77777777" w:rsidR="0081599F" w:rsidRPr="0081599F" w:rsidRDefault="0081599F" w:rsidP="0081599F">
      <w:pPr>
        <w:rPr>
          <w:rFonts w:ascii="Arial" w:hAnsi="Arial" w:cs="Arial"/>
          <w:b/>
          <w:color w:val="833C0B" w:themeColor="accent2" w:themeShade="80"/>
          <w:sz w:val="28"/>
          <w:szCs w:val="32"/>
          <w:lang w:val="es-ES"/>
        </w:rPr>
      </w:pPr>
      <w:r w:rsidRPr="0081599F">
        <w:rPr>
          <w:rFonts w:ascii="Arial" w:hAnsi="Arial" w:cs="Arial"/>
          <w:b/>
          <w:color w:val="833C0B" w:themeColor="accent2" w:themeShade="80"/>
          <w:sz w:val="28"/>
          <w:szCs w:val="32"/>
          <w:lang w:val="es-ES"/>
        </w:rPr>
        <w:t xml:space="preserve">Expediente: </w:t>
      </w:r>
      <w:r w:rsidR="000D278B">
        <w:rPr>
          <w:rFonts w:ascii="Arial" w:hAnsi="Arial"/>
          <w:b/>
          <w:bCs/>
          <w:iCs/>
          <w:color w:val="833C0B" w:themeColor="accent2" w:themeShade="80"/>
          <w:sz w:val="28"/>
          <w:szCs w:val="32"/>
        </w:rPr>
        <w:t>AP/PGJDF</w:t>
      </w:r>
      <w:r w:rsidRPr="0081599F">
        <w:rPr>
          <w:rFonts w:ascii="Arial" w:hAnsi="Arial"/>
          <w:b/>
          <w:bCs/>
          <w:iCs/>
          <w:color w:val="833C0B" w:themeColor="accent2" w:themeShade="80"/>
          <w:sz w:val="28"/>
          <w:szCs w:val="32"/>
        </w:rPr>
        <w:t>/</w:t>
      </w:r>
    </w:p>
    <w:p w14:paraId="7B74F7BE" w14:textId="77777777" w:rsidR="0081599F" w:rsidRPr="0081599F" w:rsidRDefault="0081599F" w:rsidP="0081599F">
      <w:pPr>
        <w:rPr>
          <w:color w:val="833C0B" w:themeColor="accent2" w:themeShade="80"/>
          <w:sz w:val="14"/>
          <w:szCs w:val="16"/>
        </w:rPr>
      </w:pPr>
    </w:p>
    <w:p w14:paraId="515126F6" w14:textId="77777777" w:rsidR="000D278B" w:rsidRDefault="0081599F" w:rsidP="0081599F">
      <w:pPr>
        <w:pStyle w:val="Ttulo2"/>
        <w:spacing w:before="0"/>
        <w:rPr>
          <w:i w:val="0"/>
          <w:color w:val="833C0B" w:themeColor="accent2" w:themeShade="80"/>
          <w:szCs w:val="32"/>
        </w:rPr>
      </w:pPr>
      <w:r w:rsidRPr="0081599F">
        <w:rPr>
          <w:i w:val="0"/>
          <w:color w:val="833C0B" w:themeColor="accent2" w:themeShade="80"/>
          <w:szCs w:val="32"/>
        </w:rPr>
        <w:t xml:space="preserve">Ciudad de México, </w:t>
      </w:r>
    </w:p>
    <w:p w14:paraId="31509DC9" w14:textId="77777777" w:rsidR="000D278B" w:rsidRDefault="000D278B" w:rsidP="0081599F">
      <w:pPr>
        <w:pStyle w:val="Ttulo2"/>
        <w:spacing w:before="0"/>
        <w:rPr>
          <w:i w:val="0"/>
          <w:color w:val="833C0B" w:themeColor="accent2" w:themeShade="80"/>
          <w:szCs w:val="32"/>
        </w:rPr>
      </w:pPr>
    </w:p>
    <w:p w14:paraId="7CC1E981" w14:textId="44CFC1F8" w:rsidR="0081599F" w:rsidRPr="000D278B" w:rsidRDefault="000D278B" w:rsidP="0081599F">
      <w:pPr>
        <w:pStyle w:val="Ttulo2"/>
        <w:spacing w:before="0"/>
        <w:rPr>
          <w:rFonts w:ascii="Times New Roman" w:hAnsi="Times New Roman"/>
          <w:i w:val="0"/>
          <w:szCs w:val="32"/>
        </w:rPr>
      </w:pPr>
      <w:r w:rsidRPr="000D278B">
        <w:rPr>
          <w:i w:val="0"/>
          <w:szCs w:val="32"/>
        </w:rPr>
        <w:t>ASESORÍA EXTERNA CON</w:t>
      </w:r>
      <w:r w:rsidR="00A049CD">
        <w:rPr>
          <w:i w:val="0"/>
          <w:szCs w:val="32"/>
        </w:rPr>
        <w:t>AMED o peritaje …..</w:t>
      </w:r>
    </w:p>
    <w:p w14:paraId="3627F0A0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  <w:r w:rsidRPr="00F5177D">
        <w:rPr>
          <w:rFonts w:ascii="Arial" w:eastAsia="Times New Roman" w:hAnsi="Arial" w:cs="Times New Roman"/>
          <w:color w:val="833C0B" w:themeColor="accent2" w:themeShade="80"/>
          <w:lang w:eastAsia="es-ES"/>
        </w:rPr>
        <w:t xml:space="preserve"> </w:t>
      </w:r>
    </w:p>
    <w:p w14:paraId="35470038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7FE032DD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570C5646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F569D5D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8DFBBC6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A335D3F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6F8CE3D8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B0DCAE3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2B2D0BDB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7A2C9C88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1C7E14A8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2BEB1F43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761B29F3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B253C9A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2E929406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484566DF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298857CC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6E9CFE54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17D5D8D3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1EBD752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4FB00EE6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30386A8B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7F5C30EE" w14:textId="77777777" w:rsidR="00F5177D" w:rsidRP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0ECE23E2" w14:textId="77777777" w:rsidR="00F5177D" w:rsidRDefault="00F5177D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15434DAD" w14:textId="77777777" w:rsidR="003F36C4" w:rsidRDefault="003F36C4" w:rsidP="00F5177D">
      <w:pPr>
        <w:spacing w:after="0" w:line="360" w:lineRule="auto"/>
        <w:jc w:val="both"/>
        <w:rPr>
          <w:rFonts w:ascii="Arial" w:eastAsia="Times New Roman" w:hAnsi="Arial" w:cs="Times New Roman"/>
          <w:color w:val="0070C0"/>
          <w:lang w:eastAsia="es-ES"/>
        </w:rPr>
      </w:pPr>
    </w:p>
    <w:p w14:paraId="52079EA4" w14:textId="5A831BE3" w:rsidR="00F5177D" w:rsidRPr="0061449D" w:rsidRDefault="00F5177D" w:rsidP="00F5177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</w:pPr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LA COMISIÓN NACIONAL DE ARBITRAJE MÉDICO, en términos de los artículos 1º, 4º fracción IX y 11 fracción XI de su Decreto, emite el siguiente </w:t>
      </w:r>
      <w:r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DICTAMEN MÉDICO INSTITUCIONAL</w:t>
      </w:r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, a solicitud del </w:t>
      </w:r>
      <w:r w:rsidRPr="004523DF">
        <w:rPr>
          <w:rFonts w:ascii="Arial" w:eastAsia="Arial Unicode MS" w:hAnsi="Arial" w:cs="Arial"/>
          <w:bCs/>
          <w:u w:color="000000"/>
          <w:bdr w:val="nil"/>
          <w:lang w:val="es-ES_tradnl" w:eastAsia="es-ES"/>
        </w:rPr>
        <w:t xml:space="preserve">Lic. </w:t>
      </w:r>
      <w:proofErr w:type="gramStart"/>
      <w:r w:rsidR="00D64544">
        <w:rPr>
          <w:rFonts w:ascii="Arial" w:eastAsia="Arial Unicode MS" w:hAnsi="Arial" w:cs="Arial"/>
          <w:bCs/>
          <w:u w:color="000000"/>
          <w:bdr w:val="nil"/>
          <w:lang w:val="es-ES_tradnl" w:eastAsia="es-ES"/>
        </w:rPr>
        <w:t>XXXX</w:t>
      </w:r>
      <w:r w:rsidR="003F36C4">
        <w:rPr>
          <w:rFonts w:ascii="Arial" w:eastAsia="Arial Unicode MS" w:hAnsi="Arial" w:cs="Arial"/>
          <w:bCs/>
          <w:u w:color="000000"/>
          <w:bdr w:val="nil"/>
          <w:lang w:val="es-ES_tradnl" w:eastAsia="es-ES"/>
        </w:rPr>
        <w:t xml:space="preserve"> </w:t>
      </w:r>
      <w:r w:rsidRPr="004523DF">
        <w:rPr>
          <w:rFonts w:ascii="Arial" w:eastAsia="Arial Unicode MS" w:hAnsi="Arial" w:cs="Arial"/>
          <w:bCs/>
          <w:u w:color="000000"/>
          <w:bdr w:val="nil"/>
          <w:lang w:val="es-ES_tradnl" w:eastAsia="es-ES"/>
        </w:rPr>
        <w:t>,</w:t>
      </w:r>
      <w:proofErr w:type="gramEnd"/>
      <w:r w:rsidRPr="004523DF">
        <w:rPr>
          <w:rFonts w:ascii="Arial" w:eastAsia="Arial Unicode MS" w:hAnsi="Arial" w:cs="Arial"/>
          <w:bCs/>
          <w:sz w:val="24"/>
          <w:u w:color="000000"/>
          <w:bdr w:val="nil"/>
          <w:lang w:val="es-ES_tradnl" w:eastAsia="es-ES"/>
        </w:rPr>
        <w:t xml:space="preserve"> </w:t>
      </w:r>
      <w:r w:rsidRPr="0061449D">
        <w:rPr>
          <w:rFonts w:ascii="Arial" w:eastAsia="Arial Unicode MS" w:hAnsi="Arial" w:cs="Arial"/>
          <w:bCs/>
          <w:color w:val="833C0B" w:themeColor="accent2" w:themeShade="80"/>
          <w:u w:color="000000"/>
          <w:bdr w:val="nil"/>
          <w:lang w:val="es-ES_tradnl" w:eastAsia="es-ES"/>
        </w:rPr>
        <w:t xml:space="preserve">Agente del Ministerio Público de la Federación, de la </w:t>
      </w:r>
      <w:r w:rsidR="00FB5455" w:rsidRPr="0061449D">
        <w:rPr>
          <w:rFonts w:ascii="Arial" w:eastAsia="Arial Unicode MS" w:hAnsi="Arial" w:cs="Arial"/>
          <w:bCs/>
          <w:color w:val="833C0B" w:themeColor="accent2" w:themeShade="80"/>
          <w:u w:color="000000"/>
          <w:bdr w:val="nil"/>
          <w:lang w:val="es-ES_tradnl" w:eastAsia="es-ES"/>
        </w:rPr>
        <w:t>M</w:t>
      </w:r>
      <w:r w:rsidR="003F36C4">
        <w:rPr>
          <w:rFonts w:ascii="Arial" w:eastAsia="Arial Unicode MS" w:hAnsi="Arial" w:cs="Arial"/>
          <w:bCs/>
          <w:color w:val="833C0B" w:themeColor="accent2" w:themeShade="80"/>
          <w:u w:color="000000"/>
          <w:bdr w:val="nil"/>
          <w:lang w:val="es-ES_tradnl" w:eastAsia="es-ES"/>
        </w:rPr>
        <w:t>esa I. E</w:t>
      </w:r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n mi carácter de </w:t>
      </w:r>
      <w:proofErr w:type="gramStart"/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Delegada</w:t>
      </w:r>
      <w:proofErr w:type="gramEnd"/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Institucional de la CONAMED, en términos de lo previsto en los artículos 94, regla 4ª, 95, 101, 102 y demás relativos del Reglamento de Procedimientos para la Atención de Quejas Médicas y Gestión Pericial de la Comisión Nacional de Arbitraje Médico, publicado en el Diario Oficial de la Federación el 25 de julio de 2006, y del poder que me ha sido otorgado, me permito informar lo siguiente:</w:t>
      </w:r>
    </w:p>
    <w:p w14:paraId="095DEDA5" w14:textId="77777777" w:rsidR="00F5177D" w:rsidRPr="005272F9" w:rsidRDefault="00F5177D" w:rsidP="00F5177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</w:pPr>
      <w:r w:rsidRPr="005272F9"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  <w:t>I.- ANTECEDENTES.</w:t>
      </w:r>
      <w:r w:rsidR="0081599F" w:rsidRPr="005272F9"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  <w:t xml:space="preserve"> (resumen </w:t>
      </w:r>
      <w:r w:rsidR="005272F9" w:rsidRPr="005272F9"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  <w:t>clínico</w:t>
      </w:r>
      <w:r w:rsidR="0081599F" w:rsidRPr="005272F9"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  <w:t>)</w:t>
      </w:r>
    </w:p>
    <w:p w14:paraId="73729447" w14:textId="49A743BB" w:rsidR="00F5177D" w:rsidRPr="0061449D" w:rsidRDefault="00D64544" w:rsidP="00F5177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</w:pPr>
      <w:r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El caso para analizar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corresponde a una paciente del sexo </w:t>
      </w:r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 xml:space="preserve">femenino de 43 </w:t>
      </w:r>
      <w:proofErr w:type="gramStart"/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años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de edad</w:t>
      </w:r>
      <w:proofErr w:type="gramEnd"/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de ocupación </w:t>
      </w:r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enfermera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, con antecedentes de </w:t>
      </w:r>
      <w:r w:rsidR="00804B56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alergia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al látex, de hernia discal cervical en tercero y quinto o espacios</w:t>
      </w:r>
      <w:r w:rsidR="00FB5455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,</w:t>
      </w:r>
      <w:r w:rsidR="00983BDA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desde 1995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en protocolo de estudio. El motivo de conflic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to inició el 16 de marzo de 2000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, según refiere</w:t>
      </w:r>
      <w:r w:rsidR="00FB5455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,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en su área laboral, al </w:t>
      </w:r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sufrir caída de un banco de altura de doble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peldaño y presentar </w:t>
      </w:r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extensión forzada del pie izquierdo, ocasionándole dolor y limitación funcional.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Fue ingresada al servicio de Urgencias de la </w:t>
      </w:r>
      <w:r w:rsidR="005272F9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Unidad 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donde labora, a la exploración física: pie izquierdo con edema, arcos de movilidad no valorables, pulsos pedios presentes, deformidad y eritema. </w:t>
      </w:r>
      <w:r w:rsidR="00F5177D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Al no contar con un aparato de rayos X, fue enviada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con diagnóstico de 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luxación de tobillo izquierdo 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para continuar valoración y descartar fractura. 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S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e le tomaron radiografías, estableciendo el diagnóstico de </w:t>
      </w:r>
      <w:r w:rsidR="005272F9" w:rsidRPr="00983BDA">
        <w:rPr>
          <w:rFonts w:ascii="Arial" w:eastAsia="Arial Unicode MS" w:hAnsi="Arial" w:cs="Arial"/>
          <w:b/>
          <w:u w:val="single" w:color="000000"/>
          <w:bdr w:val="nil"/>
          <w:lang w:val="es-ES_tradnl" w:eastAsia="es-ES"/>
        </w:rPr>
        <w:t xml:space="preserve">FRACTURA BIMALEOLAR B DE WEBER 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y se le intervino quirúrgicamente </w:t>
      </w:r>
      <w:r w:rsidR="005272F9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 xml:space="preserve">4 </w:t>
      </w:r>
      <w:r w:rsidR="00B37E5B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días</w:t>
      </w:r>
      <w:r w:rsidR="005272F9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 xml:space="preserve"> </w:t>
      </w:r>
      <w:r w:rsidR="00B37E5B" w:rsidRPr="005272F9">
        <w:rPr>
          <w:rFonts w:ascii="Arial" w:eastAsia="Arial Unicode MS" w:hAnsi="Arial" w:cs="Arial"/>
          <w:u w:color="000000"/>
          <w:bdr w:val="nil"/>
          <w:lang w:val="es-ES_tradnl" w:eastAsia="es-ES"/>
        </w:rPr>
        <w:t>después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. La paciente presentaba obesidad por lo que se le advirtió como riesgo de artrosis postraumática e infección. El </w:t>
      </w:r>
      <w:r w:rsidR="00B37E5B" w:rsidRPr="00B37E5B">
        <w:rPr>
          <w:rFonts w:ascii="Arial" w:eastAsia="Arial Unicode MS" w:hAnsi="Arial" w:cs="Arial"/>
          <w:u w:val="single" w:color="000000"/>
          <w:bdr w:val="nil"/>
          <w:lang w:val="es-ES_tradnl" w:eastAsia="es-ES"/>
        </w:rPr>
        <w:t>tres meses después</w:t>
      </w:r>
      <w:r w:rsidR="00B37E5B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se le retiraron los implantes </w:t>
      </w:r>
      <w:r w:rsidR="00FB5455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del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aflojamiento, acudió a consultas mensuales, el 28 de agosto de 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2000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mencionaron que presentaba </w:t>
      </w:r>
      <w:r w:rsidR="00F5177D" w:rsidRPr="00B37E5B">
        <w:rPr>
          <w:rFonts w:ascii="Arial" w:eastAsia="Arial Unicode MS" w:hAnsi="Arial" w:cs="Arial"/>
          <w:b/>
          <w:u w:color="000000"/>
          <w:bdr w:val="nil"/>
          <w:lang w:val="es-ES_tradnl" w:eastAsia="es-ES"/>
        </w:rPr>
        <w:t>fístula en área quirúrgica por probable rechazo a material de osteosíntesis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. El 3 de octubre de 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2000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, en establecimiento extra-institucional se le retiró resto del material de osteosíntesis y se realizó </w:t>
      </w:r>
      <w:proofErr w:type="spellStart"/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fistulectomía</w:t>
      </w:r>
      <w:proofErr w:type="spellEnd"/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. El cultivo del 16 de octubre de</w:t>
      </w:r>
      <w:r w:rsidR="00FB5455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</w:t>
      </w:r>
      <w:r w:rsidR="005272F9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>2000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demostró crecimiento de </w:t>
      </w:r>
      <w:r w:rsidR="00804B56" w:rsidRPr="00B37E5B">
        <w:rPr>
          <w:rFonts w:ascii="Arial" w:eastAsia="Arial Unicode MS" w:hAnsi="Arial" w:cs="Arial"/>
          <w:i/>
          <w:u w:color="000000"/>
          <w:bdr w:val="nil"/>
          <w:lang w:val="es-ES_tradnl" w:eastAsia="es-ES"/>
        </w:rPr>
        <w:t>E</w:t>
      </w:r>
      <w:r w:rsidR="00F5177D" w:rsidRPr="00B37E5B">
        <w:rPr>
          <w:rFonts w:ascii="Arial" w:eastAsia="Arial Unicode MS" w:hAnsi="Arial" w:cs="Arial"/>
          <w:i/>
          <w:u w:color="000000"/>
          <w:bdr w:val="nil"/>
          <w:lang w:val="es-ES_tradnl" w:eastAsia="es-ES"/>
        </w:rPr>
        <w:t xml:space="preserve">stafilococo </w:t>
      </w:r>
      <w:proofErr w:type="spellStart"/>
      <w:r w:rsidR="00F5177D" w:rsidRPr="00B37E5B">
        <w:rPr>
          <w:rFonts w:ascii="Arial" w:eastAsia="Arial Unicode MS" w:hAnsi="Arial" w:cs="Arial"/>
          <w:i/>
          <w:u w:color="000000"/>
          <w:bdr w:val="nil"/>
          <w:lang w:val="es-ES_tradnl" w:eastAsia="es-ES"/>
        </w:rPr>
        <w:t>epidermidis</w:t>
      </w:r>
      <w:proofErr w:type="spellEnd"/>
      <w:r w:rsidR="00F5177D" w:rsidRPr="00B37E5B">
        <w:rPr>
          <w:rFonts w:ascii="Arial" w:eastAsia="Arial Unicode MS" w:hAnsi="Arial" w:cs="Arial"/>
          <w:u w:color="000000"/>
          <w:bdr w:val="nil"/>
          <w:lang w:val="es-ES_tradnl" w:eastAsia="es-ES"/>
        </w:rPr>
        <w:t>,</w:t>
      </w:r>
      <w:r w:rsidR="00F5177D" w:rsidRPr="0061449D">
        <w:rPr>
          <w:rFonts w:ascii="Arial" w:eastAsia="Arial Unicode MS" w:hAnsi="Arial" w:cs="Arial"/>
          <w:color w:val="833C0B" w:themeColor="accent2" w:themeShade="80"/>
          <w:u w:color="000000"/>
          <w:bdr w:val="nil"/>
          <w:lang w:val="es-ES_tradnl" w:eastAsia="es-ES"/>
        </w:rPr>
        <w:t xml:space="preserve"> recibió tratamiento médico. Refirió al momento de la denuncia persistencia de dolor.</w:t>
      </w:r>
    </w:p>
    <w:p w14:paraId="0DAF509F" w14:textId="77777777" w:rsidR="00F5177D" w:rsidRPr="0061449D" w:rsidRDefault="00F5177D" w:rsidP="00F5177D">
      <w:pPr>
        <w:spacing w:before="120" w:after="0" w:line="360" w:lineRule="auto"/>
        <w:jc w:val="both"/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</w:pPr>
      <w:r w:rsidRPr="0061449D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A </w:t>
      </w:r>
      <w:proofErr w:type="gramStart"/>
      <w:r w:rsidRPr="0061449D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>continuación</w:t>
      </w:r>
      <w:proofErr w:type="gramEnd"/>
      <w:r w:rsidRPr="0061449D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 se glosan los antecedentes enviados a análisis:</w:t>
      </w:r>
    </w:p>
    <w:p w14:paraId="19B49BBC" w14:textId="77777777" w:rsidR="00F5177D" w:rsidRPr="0061449D" w:rsidRDefault="00F5177D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color w:val="833C0B" w:themeColor="accent2" w:themeShade="80"/>
          <w:u w:color="680DF7"/>
          <w:lang w:val="es-ES" w:eastAsia="es-ES"/>
        </w:rPr>
      </w:pPr>
      <w:r w:rsidRPr="0061449D">
        <w:rPr>
          <w:rFonts w:ascii="Arial" w:eastAsia="Arial" w:hAnsi="Arial" w:cs="Arial"/>
          <w:b/>
          <w:bCs/>
          <w:color w:val="833C0B" w:themeColor="accent2" w:themeShade="80"/>
          <w:u w:color="680DF7"/>
          <w:lang w:val="es-ES" w:eastAsia="es-ES"/>
        </w:rPr>
        <w:t>a</w:t>
      </w:r>
      <w:proofErr w:type="gramStart"/>
      <w:r w:rsidRPr="0061449D">
        <w:rPr>
          <w:rFonts w:ascii="Arial" w:eastAsia="Arial" w:hAnsi="Arial" w:cs="Arial"/>
          <w:b/>
          <w:bCs/>
          <w:color w:val="833C0B" w:themeColor="accent2" w:themeShade="80"/>
          <w:u w:color="680DF7"/>
          <w:lang w:val="es-ES" w:eastAsia="es-ES"/>
        </w:rPr>
        <w:t>).-</w:t>
      </w:r>
      <w:proofErr w:type="gramEnd"/>
      <w:r w:rsidRPr="0061449D">
        <w:rPr>
          <w:rFonts w:ascii="Arial" w:eastAsia="Arial" w:hAnsi="Arial" w:cs="Arial"/>
          <w:b/>
          <w:bCs/>
          <w:color w:val="833C0B" w:themeColor="accent2" w:themeShade="80"/>
          <w:u w:color="680DF7"/>
          <w:lang w:val="es-ES" w:eastAsia="es-ES"/>
        </w:rPr>
        <w:t xml:space="preserve"> Síntesis de la denuncia. </w:t>
      </w:r>
    </w:p>
    <w:p w14:paraId="40C74913" w14:textId="77777777" w:rsidR="00F5177D" w:rsidRPr="0061449D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ES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El </w:t>
      </w:r>
      <w:r w:rsidR="003F36C4">
        <w:rPr>
          <w:rFonts w:ascii="Arial" w:eastAsia="Times New Roman" w:hAnsi="Arial" w:cs="Arial"/>
          <w:b/>
          <w:color w:val="833C0B" w:themeColor="accent2" w:themeShade="80"/>
          <w:lang w:eastAsia="es-ES"/>
        </w:rPr>
        <w:t>XXX</w:t>
      </w:r>
      <w:r w:rsidR="00FB5455"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>,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 la Representación Social, recib</w:t>
      </w:r>
      <w:r w:rsidR="00B37E5B">
        <w:rPr>
          <w:rFonts w:ascii="Arial" w:eastAsia="Times New Roman" w:hAnsi="Arial" w:cs="Arial"/>
          <w:b/>
          <w:color w:val="833C0B" w:themeColor="accent2" w:themeShade="80"/>
          <w:lang w:eastAsia="es-ES"/>
        </w:rPr>
        <w:t>ió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 del escrito firmado por C., 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mencionando en síntesis que acudió con el fin de presentar formal querella en contra del médico </w:t>
      </w:r>
      <w:r w:rsidR="003F36C4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 </w:t>
      </w:r>
      <w:r w:rsidR="00C46CB1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AA 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>por lo que consideró</w:t>
      </w:r>
      <w:r w:rsidR="00C46CB1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 ella,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 </w:t>
      </w:r>
      <w:r w:rsidRPr="003F36C4">
        <w:rPr>
          <w:rFonts w:ascii="Arial" w:eastAsia="Times New Roman" w:hAnsi="Arial" w:cs="Arial"/>
          <w:b/>
          <w:lang w:eastAsia="es-ES"/>
        </w:rPr>
        <w:t>delito de lesiones graves por responsabilidad profesional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, en prejuicio de su persona y que además </w:t>
      </w:r>
      <w:r w:rsidRPr="00C46CB1">
        <w:rPr>
          <w:rFonts w:ascii="Arial" w:eastAsia="Times New Roman" w:hAnsi="Arial" w:cs="Arial"/>
          <w:u w:val="single"/>
          <w:lang w:eastAsia="es-ES"/>
        </w:rPr>
        <w:t xml:space="preserve">dejó </w:t>
      </w:r>
      <w:r w:rsidR="00FB5455" w:rsidRPr="00C46CB1">
        <w:rPr>
          <w:rFonts w:ascii="Arial" w:eastAsia="Times New Roman" w:hAnsi="Arial" w:cs="Arial"/>
          <w:u w:val="single"/>
          <w:lang w:eastAsia="es-ES"/>
        </w:rPr>
        <w:t xml:space="preserve">le </w:t>
      </w:r>
      <w:r w:rsidRPr="00C46CB1">
        <w:rPr>
          <w:rFonts w:ascii="Arial" w:eastAsia="Times New Roman" w:hAnsi="Arial" w:cs="Arial"/>
          <w:u w:val="single"/>
          <w:lang w:eastAsia="es-ES"/>
        </w:rPr>
        <w:t>lesiones permanentes:</w:t>
      </w:r>
    </w:p>
    <w:p w14:paraId="384B2635" w14:textId="77777777" w:rsidR="00106C16" w:rsidRDefault="00F5177D" w:rsidP="00106C16">
      <w:pPr>
        <w:numPr>
          <w:ilvl w:val="0"/>
          <w:numId w:val="44"/>
        </w:num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 w:rsidRPr="003F36C4">
        <w:rPr>
          <w:rFonts w:ascii="Arial" w:eastAsia="Times New Roman" w:hAnsi="Arial" w:cs="Arial"/>
          <w:color w:val="833C0B" w:themeColor="accent2" w:themeShade="80"/>
          <w:lang w:eastAsia="es-MX"/>
        </w:rPr>
        <w:lastRenderedPageBreak/>
        <w:t xml:space="preserve">Manifestó que </w:t>
      </w:r>
      <w:r w:rsidR="00C46CB1"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Pr="003F36C4">
        <w:rPr>
          <w:rFonts w:ascii="Arial" w:eastAsia="Times New Roman" w:hAnsi="Arial" w:cs="Arial"/>
          <w:color w:val="833C0B" w:themeColor="accent2" w:themeShade="80"/>
          <w:lang w:eastAsia="es-MX"/>
        </w:rPr>
        <w:t>fue de profesión enfermera hasta el día en que le fue realizada la cirugía de tobillo; actualmente se encuentra imposibilitada a realizar cualquier actividad remunerada</w:t>
      </w:r>
      <w:r w:rsidR="00C46CB1"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410EB9" w:rsidRPr="003F36C4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[sic]</w:t>
      </w:r>
      <w:r w:rsidRPr="003F36C4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, </w:t>
      </w:r>
    </w:p>
    <w:p w14:paraId="3605A3F5" w14:textId="77777777" w:rsidR="003F36C4" w:rsidRPr="003F36C4" w:rsidRDefault="003F36C4" w:rsidP="003F36C4">
      <w:p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</w:p>
    <w:p w14:paraId="116FCCA4" w14:textId="77777777" w:rsidR="00F5177D" w:rsidRPr="0061449D" w:rsidRDefault="00C46CB1" w:rsidP="00106C16">
      <w:pPr>
        <w:numPr>
          <w:ilvl w:val="0"/>
          <w:numId w:val="44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Después de haber sufrido un accidente de trabajo, en el que se fracturó el tobillo izquierdo, lesión de meniscos, lumbares y cervicales (las que conoce, gracias a la atención médica privada a la que se </w:t>
      </w:r>
      <w:r w:rsidR="00407B51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vio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en la necesidad de solicitar); que tuvo la necesidad de diversas citas que iniciaron, a donde se encuentra adscrito el médico, decidió realizarle cirugía, para reparar fractura bimaleolar de tobillo izquierdo, </w:t>
      </w:r>
      <w:r w:rsidR="00F5177D" w:rsidRPr="003F36C4">
        <w:rPr>
          <w:rFonts w:ascii="Arial" w:eastAsia="Times New Roman" w:hAnsi="Arial" w:cs="Arial"/>
          <w:lang w:eastAsia="es-MX"/>
        </w:rPr>
        <w:t>“</w:t>
      </w:r>
      <w:r w:rsidR="00F5177D" w:rsidRPr="003F36C4">
        <w:rPr>
          <w:rFonts w:ascii="Arial" w:eastAsia="Times New Roman" w:hAnsi="Arial" w:cs="Arial"/>
          <w:i/>
          <w:lang w:eastAsia="es-MX"/>
        </w:rPr>
        <w:t>siendo omiso de realizar cualquier estudio de rodilla, lumbares, cervicales, pese a que el diagnóstico de envío fue policontundida</w:t>
      </w:r>
      <w:r w:rsidR="00F5177D" w:rsidRPr="003F36C4">
        <w:rPr>
          <w:rFonts w:ascii="Arial" w:eastAsia="Times New Roman" w:hAnsi="Arial" w:cs="Arial"/>
          <w:lang w:eastAsia="es-MX"/>
        </w:rPr>
        <w:t xml:space="preserve"> </w:t>
      </w:r>
      <w:r w:rsidR="00F5177D" w:rsidRPr="003F36C4">
        <w:rPr>
          <w:rFonts w:ascii="Arial" w:eastAsia="Times New Roman" w:hAnsi="Arial" w:cs="Arial"/>
          <w:i/>
          <w:lang w:eastAsia="es-MX"/>
        </w:rPr>
        <w:t>y la atención debió de regirse por los parámetros del ATLS atención médica de urgencia para policontundidos</w:t>
      </w:r>
      <w:r w:rsidR="00F5177D" w:rsidRPr="003F36C4">
        <w:rPr>
          <w:rFonts w:ascii="Arial" w:eastAsia="Times New Roman" w:hAnsi="Arial" w:cs="Arial"/>
          <w:lang w:eastAsia="es-MX"/>
        </w:rPr>
        <w:t>” [sic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]</w:t>
      </w:r>
    </w:p>
    <w:p w14:paraId="090A72DE" w14:textId="77777777" w:rsidR="00F5177D" w:rsidRDefault="00F5177D" w:rsidP="00106C16">
      <w:pPr>
        <w:tabs>
          <w:tab w:val="left" w:pos="284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En efecto el médico, decidió realizarle cirugía del tobillo, por fractura bimaleolar de tobillo izquierdo, reparando la misma o intentando hacerlo a través de la inserción de clavos de </w:t>
      </w:r>
      <w:r w:rsidR="00BF6BC6">
        <w:rPr>
          <w:rFonts w:ascii="Arial" w:eastAsia="Times New Roman" w:hAnsi="Arial" w:cs="Arial"/>
          <w:color w:val="833C0B" w:themeColor="accent2" w:themeShade="80"/>
          <w:lang w:eastAsia="es-MX"/>
        </w:rPr>
        <w:t>Kirschner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en </w:t>
      </w:r>
      <w:r w:rsidR="00804B56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maléolo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tibial y placa tercio de caña en tercio distal del peroné.</w:t>
      </w:r>
      <w:r w:rsidR="00C46CB1"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</w:p>
    <w:p w14:paraId="70E56678" w14:textId="77777777" w:rsidR="00106C16" w:rsidRPr="0061449D" w:rsidRDefault="00106C16" w:rsidP="00106C16">
      <w:pPr>
        <w:tabs>
          <w:tab w:val="left" w:pos="284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</w:p>
    <w:p w14:paraId="2B98EFCC" w14:textId="77777777" w:rsidR="00F5177D" w:rsidRDefault="00C46CB1" w:rsidP="00106C16">
      <w:pPr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La 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</w:t>
      </w:r>
      <w:r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C. 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fue intervenida nuevamente por el médico, </w:t>
      </w:r>
      <w:r w:rsidR="00F5177D" w:rsidRPr="0061449D">
        <w:rPr>
          <w:rFonts w:ascii="Arial" w:eastAsia="Times New Roman" w:hAnsi="Arial" w:cs="Arial"/>
          <w:i/>
          <w:color w:val="833C0B" w:themeColor="accent2" w:themeShade="80"/>
          <w:lang w:eastAsia="es-MX"/>
        </w:rPr>
        <w:t>“</w:t>
      </w:r>
      <w:r w:rsidR="00F5177D" w:rsidRPr="003F36C4">
        <w:rPr>
          <w:rFonts w:ascii="Arial" w:eastAsia="Times New Roman" w:hAnsi="Arial" w:cs="Arial"/>
          <w:i/>
          <w:lang w:eastAsia="es-MX"/>
        </w:rPr>
        <w:t>por fallas en la primera cirugía, la forma en que se llevó a cabo la cirugía, al insertar los tornillos corticales erróneamente ensamblados</w:t>
      </w:r>
      <w:r w:rsidR="00F5177D" w:rsidRPr="0061449D">
        <w:rPr>
          <w:rFonts w:ascii="Arial" w:eastAsia="Times New Roman" w:hAnsi="Arial" w:cs="Arial"/>
          <w:i/>
          <w:color w:val="833C0B" w:themeColor="accent2" w:themeShade="80"/>
          <w:lang w:eastAsia="es-MX"/>
        </w:rPr>
        <w:t xml:space="preserve"> </w:t>
      </w:r>
      <w:r w:rsidR="00F5177D" w:rsidRPr="00063AB5">
        <w:rPr>
          <w:rFonts w:ascii="Arial" w:eastAsia="Times New Roman" w:hAnsi="Arial" w:cs="Arial"/>
          <w:i/>
          <w:lang w:eastAsia="es-MX"/>
        </w:rPr>
        <w:t>a tibia provocando una fístula</w:t>
      </w:r>
      <w:r w:rsidR="00F5177D" w:rsidRPr="00063AB5">
        <w:rPr>
          <w:rFonts w:ascii="Arial" w:eastAsia="Times New Roman" w:hAnsi="Arial" w:cs="Arial"/>
          <w:lang w:eastAsia="es-MX"/>
        </w:rPr>
        <w:t>” [sic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], ya en esa fecha con infección y salida de material </w:t>
      </w:r>
      <w:r w:rsidR="00804B56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ser purulento</w:t>
      </w: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.</w:t>
      </w:r>
    </w:p>
    <w:p w14:paraId="253435A9" w14:textId="77777777" w:rsidR="00106C16" w:rsidRPr="0061449D" w:rsidRDefault="00106C16" w:rsidP="00106C16">
      <w:pPr>
        <w:tabs>
          <w:tab w:val="left" w:pos="284"/>
          <w:tab w:val="left" w:pos="426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</w:p>
    <w:p w14:paraId="5EFB51FC" w14:textId="77777777" w:rsidR="00F5177D" w:rsidRDefault="00C46CB1" w:rsidP="00106C16">
      <w:pPr>
        <w:numPr>
          <w:ilvl w:val="0"/>
          <w:numId w:val="44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Actualmente </w:t>
      </w:r>
      <w:r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se </w:t>
      </w:r>
      <w:r w:rsidR="00F5177D" w:rsidRPr="00C46CB1">
        <w:rPr>
          <w:rFonts w:ascii="Arial" w:eastAsia="Times New Roman" w:hAnsi="Arial" w:cs="Arial"/>
          <w:lang w:eastAsia="es-MX"/>
        </w:rPr>
        <w:t>ha pensionado al no poder ofrecerle una cura a su padecimiento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y decidió pensionarla con una incapacidad total para el trabajo, ya que la actividad que realizaba, como</w:t>
      </w:r>
      <w:r w:rsidR="003F36C4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trabajadora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, no le es posible realizarla, ya que en ese momento </w:t>
      </w:r>
      <w:r w:rsidR="00F5177D" w:rsidRPr="003F36C4">
        <w:rPr>
          <w:rFonts w:ascii="Arial" w:eastAsia="Times New Roman" w:hAnsi="Arial" w:cs="Arial"/>
          <w:lang w:eastAsia="es-MX"/>
        </w:rPr>
        <w:t>aún no podía apoyar el pie y siempre requerirá de un bastón o muletas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para apoyar su caminar</w:t>
      </w: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.</w:t>
      </w:r>
    </w:p>
    <w:p w14:paraId="6A851639" w14:textId="77777777" w:rsidR="00BC1A34" w:rsidRDefault="00BC1A34" w:rsidP="00BC1A34">
      <w:pPr>
        <w:pStyle w:val="Prrafodelista"/>
        <w:rPr>
          <w:rFonts w:ascii="Arial" w:hAnsi="Arial" w:cs="Arial"/>
          <w:color w:val="833C0B" w:themeColor="accent2" w:themeShade="80"/>
        </w:rPr>
      </w:pPr>
    </w:p>
    <w:p w14:paraId="2A264A70" w14:textId="628DE924" w:rsidR="001A6C2C" w:rsidRDefault="00C46CB1" w:rsidP="00D64544">
      <w:pPr>
        <w:numPr>
          <w:ilvl w:val="0"/>
          <w:numId w:val="44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En virtud de los daños físicos que sufrió tras las cirugías descritas, </w:t>
      </w:r>
      <w:r w:rsidR="00F5177D" w:rsidRPr="003F36C4">
        <w:rPr>
          <w:rFonts w:ascii="Arial" w:eastAsia="Times New Roman" w:hAnsi="Arial" w:cs="Arial"/>
          <w:lang w:eastAsia="es-MX"/>
        </w:rPr>
        <w:t>ya no le fue posible continuar laborando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, con la única actividad que sabe realizar</w:t>
      </w:r>
      <w:r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.</w:t>
      </w:r>
    </w:p>
    <w:p w14:paraId="25D404C2" w14:textId="77777777" w:rsidR="00D64544" w:rsidRPr="00D64544" w:rsidRDefault="00D64544" w:rsidP="00D64544">
      <w:p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</w:p>
    <w:p w14:paraId="17964793" w14:textId="77777777" w:rsidR="00F5177D" w:rsidRPr="003F36C4" w:rsidRDefault="00F5177D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u w:color="680DF7"/>
          <w:lang w:val="es-ES" w:eastAsia="es-ES"/>
        </w:rPr>
      </w:pPr>
      <w:r w:rsidRPr="003F36C4">
        <w:rPr>
          <w:rFonts w:ascii="Arial" w:eastAsia="Arial" w:hAnsi="Arial" w:cs="Arial"/>
          <w:b/>
          <w:bCs/>
          <w:u w:color="680DF7"/>
          <w:lang w:val="es-ES" w:eastAsia="es-ES"/>
        </w:rPr>
        <w:t>b</w:t>
      </w:r>
      <w:proofErr w:type="gramStart"/>
      <w:r w:rsidRPr="003F36C4">
        <w:rPr>
          <w:rFonts w:ascii="Arial" w:eastAsia="Arial" w:hAnsi="Arial" w:cs="Arial"/>
          <w:b/>
          <w:bCs/>
          <w:u w:color="680DF7"/>
          <w:lang w:val="es-ES" w:eastAsia="es-ES"/>
        </w:rPr>
        <w:t>).-</w:t>
      </w:r>
      <w:proofErr w:type="gramEnd"/>
      <w:r w:rsidRPr="003F36C4">
        <w:rPr>
          <w:rFonts w:ascii="Arial" w:eastAsia="Arial" w:hAnsi="Arial" w:cs="Arial"/>
          <w:b/>
          <w:bCs/>
          <w:u w:color="680DF7"/>
          <w:lang w:val="es-ES" w:eastAsia="es-ES"/>
        </w:rPr>
        <w:t xml:space="preserve"> Declaraciones ministeriales.</w:t>
      </w:r>
    </w:p>
    <w:p w14:paraId="7B448AF8" w14:textId="77777777" w:rsidR="00F5177D" w:rsidRPr="0061449D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b/>
          <w:color w:val="833C0B" w:themeColor="accent2" w:themeShade="80"/>
          <w:lang w:eastAsia="es-ES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Declaración del Dr. ante la Representación Social </w:t>
      </w:r>
      <w:r w:rsidR="00410EB9"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>donde en síntesis señaló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 que ratificaba el contenido de diversa documentación médica, asimismo manifestó el compareciente que efectivamente conoce a la denunciante </w:t>
      </w:r>
      <w:r w:rsidR="003F36C4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C. 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sin embargo de la fecha en que sucedieron los hechos </w:t>
      </w:r>
      <w:r w:rsidR="00410EB9"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>y hasta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 ese momento no había recibido intervención alguna por parte del declarante.</w:t>
      </w:r>
    </w:p>
    <w:p w14:paraId="0F94519F" w14:textId="77777777" w:rsidR="0085101F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ES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lastRenderedPageBreak/>
        <w:t xml:space="preserve">Declaración del Dr. </w:t>
      </w:r>
      <w:r w:rsidR="00063AB5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M. 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ante la Representación Social </w:t>
      </w:r>
      <w:r w:rsidR="00063AB5">
        <w:rPr>
          <w:rFonts w:ascii="Arial" w:eastAsia="Times New Roman" w:hAnsi="Arial" w:cs="Arial"/>
          <w:b/>
          <w:color w:val="833C0B" w:themeColor="accent2" w:themeShade="80"/>
          <w:lang w:eastAsia="es-ES"/>
        </w:rPr>
        <w:t>r</w:t>
      </w:r>
      <w:r w:rsidRPr="0061449D">
        <w:rPr>
          <w:rFonts w:ascii="Arial" w:eastAsia="Times New Roman" w:hAnsi="Arial" w:cs="Arial"/>
          <w:color w:val="833C0B" w:themeColor="accent2" w:themeShade="80"/>
          <w:lang w:eastAsia="es-ES"/>
        </w:rPr>
        <w:t xml:space="preserve">atificaba el contenido </w:t>
      </w:r>
    </w:p>
    <w:p w14:paraId="480BE840" w14:textId="77777777" w:rsidR="0085101F" w:rsidRDefault="0085101F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ES"/>
        </w:rPr>
      </w:pPr>
    </w:p>
    <w:p w14:paraId="0BD9AE87" w14:textId="77777777" w:rsidR="0085101F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ES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El Dr. 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AA 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compareció 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ES"/>
        </w:rPr>
        <w:t>por escrito.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ES"/>
        </w:rPr>
        <w:t xml:space="preserve"> resumiendo lo anotado en el expediente.</w:t>
      </w:r>
    </w:p>
    <w:p w14:paraId="39092B43" w14:textId="77777777" w:rsidR="0085101F" w:rsidRDefault="0085101F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ES"/>
        </w:rPr>
      </w:pPr>
    </w:p>
    <w:p w14:paraId="2FCD885A" w14:textId="77777777" w:rsidR="00F5177D" w:rsidRPr="00992ED5" w:rsidRDefault="00F5177D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es-ES" w:eastAsia="es-ES"/>
        </w:rPr>
      </w:pPr>
      <w:proofErr w:type="gramStart"/>
      <w:r w:rsidRPr="00992ED5">
        <w:rPr>
          <w:rFonts w:ascii="Arial" w:eastAsia="Arial" w:hAnsi="Arial" w:cs="Arial"/>
          <w:b/>
          <w:bCs/>
          <w:lang w:val="es-ES" w:eastAsia="es-ES"/>
        </w:rPr>
        <w:t>c).-</w:t>
      </w:r>
      <w:proofErr w:type="gramEnd"/>
      <w:r w:rsidRPr="00992ED5">
        <w:rPr>
          <w:rFonts w:ascii="Arial" w:eastAsia="Arial" w:hAnsi="Arial" w:cs="Arial"/>
          <w:b/>
          <w:bCs/>
          <w:lang w:val="es-ES" w:eastAsia="es-ES"/>
        </w:rPr>
        <w:t xml:space="preserve"> Informes </w:t>
      </w:r>
      <w:r w:rsidR="00974313" w:rsidRPr="00992ED5">
        <w:rPr>
          <w:rFonts w:ascii="Arial" w:eastAsia="Arial" w:hAnsi="Arial" w:cs="Arial"/>
          <w:b/>
          <w:bCs/>
          <w:lang w:val="es-ES" w:eastAsia="es-ES"/>
        </w:rPr>
        <w:t>periciales</w:t>
      </w:r>
      <w:r w:rsidRPr="00992ED5">
        <w:rPr>
          <w:rFonts w:ascii="Arial" w:eastAsia="Arial" w:hAnsi="Arial" w:cs="Arial"/>
          <w:b/>
          <w:bCs/>
          <w:lang w:val="es-ES" w:eastAsia="es-ES"/>
        </w:rPr>
        <w:t>.</w:t>
      </w:r>
    </w:p>
    <w:p w14:paraId="7AF4A475" w14:textId="77777777" w:rsidR="00F5177D" w:rsidRPr="0061449D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b/>
          <w:color w:val="833C0B" w:themeColor="accent2" w:themeShade="80"/>
          <w:lang w:eastAsia="es-MX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No obran en la documental enviada a </w:t>
      </w:r>
      <w:r w:rsidR="00407B51"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análisis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, se desconoce si se rindió alguno. </w:t>
      </w:r>
    </w:p>
    <w:p w14:paraId="16560C73" w14:textId="77777777" w:rsidR="0085101F" w:rsidRDefault="0085101F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color w:val="833C0B" w:themeColor="accent2" w:themeShade="80"/>
          <w:lang w:val="es-ES" w:eastAsia="es-ES"/>
        </w:rPr>
      </w:pPr>
    </w:p>
    <w:p w14:paraId="7E2859A3" w14:textId="77777777" w:rsidR="00F5177D" w:rsidRPr="00992ED5" w:rsidRDefault="00F5177D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es-ES" w:eastAsia="es-ES"/>
        </w:rPr>
      </w:pPr>
      <w:proofErr w:type="gramStart"/>
      <w:r w:rsidRPr="00992ED5">
        <w:rPr>
          <w:rFonts w:ascii="Arial" w:eastAsia="Arial" w:hAnsi="Arial" w:cs="Arial"/>
          <w:b/>
          <w:bCs/>
          <w:lang w:val="es-ES" w:eastAsia="es-ES"/>
        </w:rPr>
        <w:t>d).-</w:t>
      </w:r>
      <w:proofErr w:type="gramEnd"/>
      <w:r w:rsidRPr="00992ED5">
        <w:rPr>
          <w:rFonts w:ascii="Arial" w:eastAsia="Arial" w:hAnsi="Arial" w:cs="Arial"/>
          <w:b/>
          <w:bCs/>
          <w:lang w:val="es-ES" w:eastAsia="es-ES"/>
        </w:rPr>
        <w:t xml:space="preserve"> Otros informes </w:t>
      </w:r>
    </w:p>
    <w:p w14:paraId="6D03B574" w14:textId="77777777" w:rsidR="0085101F" w:rsidRDefault="00F5177D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color w:val="833C0B" w:themeColor="accent2" w:themeShade="80"/>
          <w:lang w:val="es-ES" w:eastAsia="es-ES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Resumen clínico suscrito por el Dr. C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MX"/>
        </w:rPr>
        <w:t>C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MX"/>
        </w:rPr>
        <w:t>.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 urgenciologo,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 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donde en </w:t>
      </w:r>
      <w:r w:rsidR="00F41BF8"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síntesis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 señaló: 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Antecedente traumático, fecha del traumatismo</w:t>
      </w:r>
    </w:p>
    <w:p w14:paraId="42550B11" w14:textId="77777777" w:rsidR="0085101F" w:rsidRDefault="0085101F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color w:val="833C0B" w:themeColor="accent2" w:themeShade="80"/>
          <w:lang w:val="es-ES" w:eastAsia="es-ES"/>
        </w:rPr>
      </w:pPr>
    </w:p>
    <w:p w14:paraId="5396629E" w14:textId="77777777" w:rsidR="00F5177D" w:rsidRPr="001A6C2C" w:rsidRDefault="00811FD9" w:rsidP="00F5177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t-BR" w:eastAsia="es-ES"/>
        </w:rPr>
      </w:pPr>
      <w:r w:rsidRPr="001A6C2C">
        <w:rPr>
          <w:rFonts w:ascii="Arial" w:eastAsia="Arial" w:hAnsi="Arial" w:cs="Arial"/>
          <w:b/>
          <w:bCs/>
          <w:lang w:val="pt-BR" w:eastAsia="es-ES"/>
        </w:rPr>
        <w:t>e</w:t>
      </w:r>
      <w:proofErr w:type="gramStart"/>
      <w:r w:rsidR="00F5177D" w:rsidRPr="001A6C2C">
        <w:rPr>
          <w:rFonts w:ascii="Arial" w:eastAsia="Arial" w:hAnsi="Arial" w:cs="Arial"/>
          <w:b/>
          <w:bCs/>
          <w:lang w:val="pt-BR" w:eastAsia="es-ES"/>
        </w:rPr>
        <w:t>).-</w:t>
      </w:r>
      <w:proofErr w:type="gramEnd"/>
      <w:r w:rsidR="00F5177D" w:rsidRPr="001A6C2C">
        <w:rPr>
          <w:rFonts w:ascii="Arial" w:eastAsia="Arial" w:hAnsi="Arial" w:cs="Arial"/>
          <w:b/>
          <w:bCs/>
          <w:lang w:val="pt-BR" w:eastAsia="es-ES"/>
        </w:rPr>
        <w:t xml:space="preserve"> </w:t>
      </w:r>
      <w:proofErr w:type="spellStart"/>
      <w:r w:rsidR="00F5177D" w:rsidRPr="001A6C2C">
        <w:rPr>
          <w:rFonts w:ascii="Arial" w:eastAsia="Arial" w:hAnsi="Arial" w:cs="Arial"/>
          <w:b/>
          <w:bCs/>
          <w:lang w:val="pt-BR" w:eastAsia="es-ES"/>
        </w:rPr>
        <w:t>Resumen</w:t>
      </w:r>
      <w:proofErr w:type="spellEnd"/>
      <w:r w:rsidR="00F5177D" w:rsidRPr="001A6C2C">
        <w:rPr>
          <w:rFonts w:ascii="Arial" w:eastAsia="Arial" w:hAnsi="Arial" w:cs="Arial"/>
          <w:b/>
          <w:bCs/>
          <w:lang w:val="pt-BR" w:eastAsia="es-ES"/>
        </w:rPr>
        <w:t xml:space="preserve"> clínico.</w:t>
      </w:r>
    </w:p>
    <w:p w14:paraId="4B522043" w14:textId="77777777" w:rsidR="00992ED5" w:rsidRDefault="00992ED5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 w:rsidRPr="001A6C2C">
        <w:rPr>
          <w:rFonts w:ascii="Arial" w:eastAsia="Times New Roman" w:hAnsi="Arial" w:cs="Arial"/>
          <w:b/>
          <w:color w:val="833C0B" w:themeColor="accent2" w:themeShade="80"/>
          <w:lang w:val="pt-BR" w:eastAsia="es-MX"/>
        </w:rPr>
        <w:t>21 de a de 2000, 2</w:t>
      </w:r>
      <w:r w:rsidR="00F5177D" w:rsidRPr="001A6C2C">
        <w:rPr>
          <w:rFonts w:ascii="Arial" w:eastAsia="Times New Roman" w:hAnsi="Arial" w:cs="Arial"/>
          <w:b/>
          <w:color w:val="833C0B" w:themeColor="accent2" w:themeShade="80"/>
          <w:lang w:val="pt-BR" w:eastAsia="es-MX"/>
        </w:rPr>
        <w:t xml:space="preserve">0 horas. 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MX"/>
        </w:rPr>
        <w:t>"</w:t>
      </w:r>
      <w:r w:rsidR="00F5177D" w:rsidRPr="00992ED5">
        <w:rPr>
          <w:rFonts w:ascii="Arial" w:eastAsia="Times New Roman" w:hAnsi="Arial" w:cs="Arial"/>
          <w:lang w:eastAsia="es-MX"/>
        </w:rPr>
        <w:t>peso 90 kg, estatura 161</w:t>
      </w:r>
      <w:r w:rsidR="00811FD9" w:rsidRPr="00992ED5">
        <w:rPr>
          <w:rFonts w:ascii="Arial" w:eastAsia="Times New Roman" w:hAnsi="Arial" w:cs="Arial"/>
          <w:lang w:eastAsia="es-MX"/>
        </w:rPr>
        <w:t xml:space="preserve"> </w:t>
      </w:r>
      <w:r w:rsidR="00F5177D" w:rsidRPr="00992ED5">
        <w:rPr>
          <w:rFonts w:ascii="Arial" w:eastAsia="Times New Roman" w:hAnsi="Arial" w:cs="Arial"/>
          <w:lang w:eastAsia="es-MX"/>
        </w:rPr>
        <w:t>cm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, signos vitales normales, </w:t>
      </w:r>
      <w:r w:rsidR="00407B51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femenino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de 41 años, enfermera con dolor en cuello posterior a </w:t>
      </w:r>
      <w:r w:rsidR="00F5177D" w:rsidRPr="00992ED5">
        <w:rPr>
          <w:rFonts w:ascii="Arial" w:eastAsia="Times New Roman" w:hAnsi="Arial" w:cs="Arial"/>
          <w:lang w:eastAsia="es-MX"/>
        </w:rPr>
        <w:t>accidente automovilístico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el </w:t>
      </w:r>
      <w:r w:rsidR="00407B51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día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de la fecha a las, consciente</w:t>
      </w:r>
      <w:r w:rsidR="00811FD9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,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orientada, buena coloración e hidratación, cuello con dolor a la </w:t>
      </w:r>
      <w:r w:rsidR="00811FD9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flexión</w:t>
      </w:r>
      <w:r w:rsidR="00F5177D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y extensión, resto sin alteraciones. Diagnóstico esguince cervi</w:t>
      </w:r>
      <w:r w:rsidR="00C46CB1">
        <w:rPr>
          <w:rFonts w:ascii="Arial" w:eastAsia="Times New Roman" w:hAnsi="Arial" w:cs="Arial"/>
          <w:color w:val="833C0B" w:themeColor="accent2" w:themeShade="80"/>
          <w:lang w:eastAsia="es-MX"/>
        </w:rPr>
        <w:t>cal postraumático, incapacidad."</w:t>
      </w:r>
    </w:p>
    <w:p w14:paraId="28AC9484" w14:textId="77777777" w:rsidR="00F5177D" w:rsidRPr="00B52BE9" w:rsidRDefault="00F5177D" w:rsidP="00F5177D">
      <w:pPr>
        <w:spacing w:before="120" w:after="0" w:line="360" w:lineRule="auto"/>
        <w:jc w:val="both"/>
        <w:rPr>
          <w:rFonts w:ascii="Arial" w:eastAsia="Times New Roman" w:hAnsi="Arial" w:cs="Arial"/>
          <w:color w:val="833C0B" w:themeColor="accent2" w:themeShade="80"/>
          <w:lang w:eastAsia="es-MX"/>
        </w:rPr>
      </w:pP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7 de d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 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de 20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MX"/>
        </w:rPr>
        <w:t>00</w:t>
      </w:r>
      <w:r w:rsidRPr="0061449D">
        <w:rPr>
          <w:rFonts w:ascii="Arial" w:eastAsia="Times New Roman" w:hAnsi="Arial" w:cs="Arial"/>
          <w:b/>
          <w:color w:val="833C0B" w:themeColor="accent2" w:themeShade="80"/>
          <w:lang w:eastAsia="es-MX"/>
        </w:rPr>
        <w:t>, 11:38 horas. UMF</w:t>
      </w:r>
      <w:r w:rsidR="00992ED5">
        <w:rPr>
          <w:rFonts w:ascii="Arial" w:eastAsia="Times New Roman" w:hAnsi="Arial" w:cs="Arial"/>
          <w:b/>
          <w:color w:val="833C0B" w:themeColor="accent2" w:themeShade="80"/>
          <w:lang w:eastAsia="es-MX"/>
        </w:rPr>
        <w:t xml:space="preserve"> </w:t>
      </w:r>
      <w:r w:rsidR="00C46CB1">
        <w:rPr>
          <w:rFonts w:ascii="Arial" w:eastAsia="Times New Roman" w:hAnsi="Arial" w:cs="Arial"/>
          <w:b/>
          <w:color w:val="833C0B" w:themeColor="accent2" w:themeShade="80"/>
          <w:lang w:eastAsia="es-MX"/>
        </w:rPr>
        <w:t>"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peso </w:t>
      </w:r>
      <w:r w:rsidRPr="00992ED5">
        <w:rPr>
          <w:rFonts w:ascii="Arial" w:eastAsia="Times New Roman" w:hAnsi="Arial" w:cs="Arial"/>
          <w:lang w:eastAsia="es-MX"/>
        </w:rPr>
        <w:t>98.5 kg, estatura 161</w:t>
      </w:r>
      <w:r w:rsidR="0061449D" w:rsidRPr="00992ED5">
        <w:rPr>
          <w:rFonts w:ascii="Arial" w:eastAsia="Times New Roman" w:hAnsi="Arial" w:cs="Arial"/>
          <w:lang w:eastAsia="es-MX"/>
        </w:rPr>
        <w:t xml:space="preserve"> </w:t>
      </w:r>
      <w:r w:rsidRPr="00992ED5">
        <w:rPr>
          <w:rFonts w:ascii="Arial" w:eastAsia="Times New Roman" w:hAnsi="Arial" w:cs="Arial"/>
          <w:lang w:eastAsia="es-MX"/>
        </w:rPr>
        <w:t>cm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, signos vitales normales, dolor</w:t>
      </w:r>
      <w:r w:rsidR="00407B51"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cervical tipo punzante, de</w:t>
      </w:r>
      <w:r w:rsidRPr="0061449D">
        <w:rPr>
          <w:rFonts w:ascii="Arial" w:eastAsia="Times New Roman" w:hAnsi="Arial" w:cs="Arial"/>
          <w:color w:val="833C0B" w:themeColor="accent2" w:themeShade="80"/>
          <w:lang w:eastAsia="es-MX"/>
        </w:rPr>
        <w:t>rivad</w:t>
      </w:r>
      <w:r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o de flexión brusca al estar laborando, refiere, mareos, </w:t>
      </w:r>
      <w:r w:rsidR="00407B51"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>vértigos</w:t>
      </w:r>
      <w:r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>, astenia</w:t>
      </w:r>
      <w:r w:rsidR="0061449D"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>,</w:t>
      </w:r>
      <w:r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adinamia, a la exploración física se despierta dolor anterolateral sin crepitación, collarín por tres semanas, prednisolona y naproxeno</w:t>
      </w:r>
      <w:r w:rsidR="00C46CB1">
        <w:rPr>
          <w:rFonts w:ascii="Arial" w:eastAsia="Times New Roman" w:hAnsi="Arial" w:cs="Arial"/>
          <w:color w:val="833C0B" w:themeColor="accent2" w:themeShade="80"/>
          <w:lang w:eastAsia="es-MX"/>
        </w:rPr>
        <w:t>"</w:t>
      </w:r>
      <w:r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>.</w:t>
      </w:r>
      <w:r w:rsidR="00992ED5">
        <w:rPr>
          <w:rFonts w:ascii="Arial" w:eastAsia="Times New Roman" w:hAnsi="Arial" w:cs="Arial"/>
          <w:color w:val="833C0B" w:themeColor="accent2" w:themeShade="80"/>
          <w:lang w:eastAsia="es-MX"/>
        </w:rPr>
        <w:t xml:space="preserve"> Dr.D</w:t>
      </w:r>
      <w:r w:rsidRPr="00B52BE9">
        <w:rPr>
          <w:rFonts w:ascii="Arial" w:eastAsia="Times New Roman" w:hAnsi="Arial" w:cs="Arial"/>
          <w:color w:val="833C0B" w:themeColor="accent2" w:themeShade="80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4"/>
        <w:gridCol w:w="3168"/>
        <w:gridCol w:w="3354"/>
      </w:tblGrid>
      <w:tr w:rsidR="00367022" w:rsidRPr="00BC1A34" w14:paraId="50150090" w14:textId="77777777" w:rsidTr="00196374">
        <w:tc>
          <w:tcPr>
            <w:tcW w:w="2874" w:type="dxa"/>
          </w:tcPr>
          <w:p w14:paraId="7FCA4E30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lastRenderedPageBreak/>
              <w:drawing>
                <wp:inline distT="0" distB="0" distL="0" distR="0" wp14:anchorId="63C69459" wp14:editId="54360AA6">
                  <wp:extent cx="1551007" cy="341196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2.392.200046.100.2.1.97028793421.140316093556.1.1.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9" cy="352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0F267729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384366DC" wp14:editId="0CCDD6A0">
                  <wp:extent cx="1716611" cy="34118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2.392.200046.100.2.1.97028793421.140316093556.2.1.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07" cy="3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51B60CC7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4FAF5D4A" wp14:editId="159ABD52">
                  <wp:extent cx="1815398" cy="341185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.2.392.200046.100.2.1.97028793421.140316093556.3.1.1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62" cy="357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7D" w:rsidRPr="00BC1A34" w14:paraId="76EF429C" w14:textId="77777777" w:rsidTr="00196374">
        <w:tc>
          <w:tcPr>
            <w:tcW w:w="9396" w:type="dxa"/>
            <w:gridSpan w:val="3"/>
          </w:tcPr>
          <w:p w14:paraId="50C37F16" w14:textId="77777777" w:rsidR="00F5177D" w:rsidRPr="00BC1A34" w:rsidRDefault="004F2067" w:rsidP="00992ED5">
            <w:pPr>
              <w:jc w:val="both"/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</w:pP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Radiografí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as con fecha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6 de m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de 20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00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membrete en proyecciones anteropo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s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erior lateral y oblícua de tobillo marcado como iz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quierdo, sin nombre, se observa fractura tranversa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tibial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, fractura espiroidea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per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oneo transindesmal, con afectació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 a 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a mortaja y subluxacion de astrá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galo B de Weber.</w:t>
            </w:r>
          </w:p>
        </w:tc>
      </w:tr>
    </w:tbl>
    <w:p w14:paraId="53DB4FC9" w14:textId="77777777" w:rsidR="00F5177D" w:rsidRPr="00BC1A34" w:rsidRDefault="00F5177D" w:rsidP="00F517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833C0B" w:themeColor="accent2" w:themeShade="8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76"/>
        <w:gridCol w:w="5620"/>
      </w:tblGrid>
      <w:tr w:rsidR="00F5177D" w:rsidRPr="00BC1A34" w14:paraId="453D0DDB" w14:textId="77777777" w:rsidTr="00196374">
        <w:trPr>
          <w:jc w:val="center"/>
        </w:trPr>
        <w:tc>
          <w:tcPr>
            <w:tcW w:w="3776" w:type="dxa"/>
          </w:tcPr>
          <w:p w14:paraId="1F90A844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6C5DB9AB" wp14:editId="62A8CEE1">
                  <wp:extent cx="1961762" cy="3467819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2.392.200046.100.2.1.97028793421.140414125518.1.1.1.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50" cy="354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14:paraId="0B93EECE" w14:textId="77777777" w:rsidR="00F5177D" w:rsidRPr="00BC1A34" w:rsidRDefault="00F5177D" w:rsidP="00F5177D">
            <w:pPr>
              <w:jc w:val="both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01156E06" wp14:editId="2E2A9F51">
                  <wp:extent cx="3223679" cy="3347049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.2.392.200046.100.2.1.97028793421.140414125518.2.1.1.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581" cy="338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7D" w:rsidRPr="00BC1A34" w14:paraId="65EDBF98" w14:textId="77777777" w:rsidTr="00196374">
        <w:trPr>
          <w:jc w:val="center"/>
        </w:trPr>
        <w:tc>
          <w:tcPr>
            <w:tcW w:w="9396" w:type="dxa"/>
            <w:gridSpan w:val="2"/>
          </w:tcPr>
          <w:p w14:paraId="52496D2A" w14:textId="77777777" w:rsidR="00F5177D" w:rsidRPr="00BC1A34" w:rsidRDefault="004F2067" w:rsidP="00992ED5">
            <w:pPr>
              <w:jc w:val="both"/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</w:pP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Radiografí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as con fecha 14 de al de 20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00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membrete en proyecciones anteropo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s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rior y lat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eral de tobillo marcado como iz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quierdo, sin nombre, se observa fractura reducida y alineada 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ujeta con clavillos de Ki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rschner tranversa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tibial, fractura espiroidea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peroneo transindesmal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, con afectación a la mortaja reducida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al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i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neada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u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jeta con placa de tercio de caña de seis orificios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 alclaje transcortical, relació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 astragalina satisfactoria..</w:t>
            </w:r>
          </w:p>
        </w:tc>
      </w:tr>
    </w:tbl>
    <w:p w14:paraId="6CDC142A" w14:textId="77777777" w:rsidR="00F5177D" w:rsidRPr="00BC1A34" w:rsidRDefault="00F5177D" w:rsidP="00F517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833C0B" w:themeColor="accent2" w:themeShade="8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723"/>
      </w:tblGrid>
      <w:tr w:rsidR="00BC1A34" w:rsidRPr="00BC1A34" w14:paraId="2B1C435C" w14:textId="77777777" w:rsidTr="00196374">
        <w:trPr>
          <w:trHeight w:val="5873"/>
        </w:trPr>
        <w:tc>
          <w:tcPr>
            <w:tcW w:w="4673" w:type="dxa"/>
          </w:tcPr>
          <w:p w14:paraId="51FE8951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lastRenderedPageBreak/>
              <w:drawing>
                <wp:inline distT="0" distB="0" distL="0" distR="0" wp14:anchorId="342EB6AD" wp14:editId="7F22DE6D">
                  <wp:extent cx="2223029" cy="3853841"/>
                  <wp:effectExtent l="0" t="0" r="635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.2.392.200046.100.2.1.97028793421.140418124335.1.1.1.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89" cy="392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CE6BE38" w14:textId="77777777" w:rsidR="00F5177D" w:rsidRPr="00BC1A34" w:rsidRDefault="00F5177D" w:rsidP="00F5177D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77BC0068" wp14:editId="0268814F">
                  <wp:extent cx="2471837" cy="3875444"/>
                  <wp:effectExtent l="0" t="0" r="508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2.392.200046.100.2.1.97028793421.140418124335.2.1.1.1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169" cy="395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A34" w:rsidRPr="00BC1A34" w14:paraId="1A673BFB" w14:textId="77777777" w:rsidTr="00196374">
        <w:tblPrEx>
          <w:jc w:val="center"/>
        </w:tblPrEx>
        <w:trPr>
          <w:jc w:val="center"/>
        </w:trPr>
        <w:tc>
          <w:tcPr>
            <w:tcW w:w="9396" w:type="dxa"/>
            <w:gridSpan w:val="2"/>
          </w:tcPr>
          <w:p w14:paraId="7650F22A" w14:textId="77777777" w:rsidR="00F5177D" w:rsidRPr="00BC1A34" w:rsidRDefault="00BC1A34" w:rsidP="00992ED5">
            <w:pPr>
              <w:jc w:val="both"/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</w:pP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Radiografí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as con fecha 18 de abril de 2002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membrete en proyecciones anteropoetsrior y lat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eral de tobillo marcado como iz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quierdo, sin nombre, se observa fractura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tibial reducida y alineada 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u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jeta con clavillos de 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Ki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rschner, fractura espiroidea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peroneo transindesmal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 con afectació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 a la mortaja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reducida al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i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neada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sujeta con placa de tercio de caña de seis orificios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claje transcortical, relación astragalina satisfactoria y actitud del pie en equino.</w:t>
            </w:r>
          </w:p>
        </w:tc>
      </w:tr>
    </w:tbl>
    <w:p w14:paraId="0574D671" w14:textId="77777777" w:rsidR="00F5177D" w:rsidRPr="00BC1A34" w:rsidRDefault="00F5177D" w:rsidP="00F517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833C0B" w:themeColor="accent2" w:themeShade="80"/>
          <w:lang w:eastAsia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088"/>
        <w:gridCol w:w="5405"/>
      </w:tblGrid>
      <w:tr w:rsidR="00BC1A34" w:rsidRPr="00BC1A34" w14:paraId="761B3F9D" w14:textId="77777777" w:rsidTr="00196374">
        <w:trPr>
          <w:trHeight w:val="3221"/>
        </w:trPr>
        <w:tc>
          <w:tcPr>
            <w:tcW w:w="4088" w:type="dxa"/>
          </w:tcPr>
          <w:p w14:paraId="6E5360C0" w14:textId="77777777" w:rsidR="00F5177D" w:rsidRPr="00BC1A34" w:rsidRDefault="00F5177D" w:rsidP="00F5177D">
            <w:pPr>
              <w:ind w:left="-113"/>
              <w:jc w:val="both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7E3559FC" wp14:editId="5FCA11C8">
                  <wp:extent cx="2011655" cy="3126849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.2.392.200046.100.2.1.97028793421.140512130819.1.1.1.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096" cy="31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0FB38C55" w14:textId="77777777" w:rsidR="00F5177D" w:rsidRPr="00BC1A34" w:rsidRDefault="00F5177D" w:rsidP="00F5177D">
            <w:pPr>
              <w:ind w:left="-43"/>
              <w:jc w:val="both"/>
              <w:rPr>
                <w:rFonts w:ascii="Arial" w:hAnsi="Arial" w:cs="Arial"/>
                <w:b/>
                <w:bCs/>
                <w:color w:val="833C0B" w:themeColor="accent2" w:themeShade="80"/>
                <w:lang w:eastAsia="es-ES"/>
              </w:rPr>
            </w:pPr>
            <w:r w:rsidRPr="00BC1A34"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  <w:drawing>
                <wp:inline distT="0" distB="0" distL="0" distR="0" wp14:anchorId="66191286" wp14:editId="6AE89BF5">
                  <wp:extent cx="3322418" cy="3103420"/>
                  <wp:effectExtent l="0" t="0" r="0" b="190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.2.392.200046.100.2.1.97028793421.140512130819.2.1.1.1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784" cy="316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A34" w:rsidRPr="00BC1A34" w14:paraId="3CC55DE9" w14:textId="77777777" w:rsidTr="00196374">
        <w:trPr>
          <w:trHeight w:val="728"/>
        </w:trPr>
        <w:tc>
          <w:tcPr>
            <w:tcW w:w="9493" w:type="dxa"/>
            <w:gridSpan w:val="2"/>
          </w:tcPr>
          <w:p w14:paraId="0E6466B8" w14:textId="77777777" w:rsidR="00F5177D" w:rsidRPr="00BC1A34" w:rsidRDefault="00BC1A34" w:rsidP="00992ED5">
            <w:pPr>
              <w:ind w:left="-113"/>
              <w:jc w:val="both"/>
              <w:rPr>
                <w:rFonts w:ascii="Arial" w:hAnsi="Arial" w:cs="Arial"/>
                <w:b/>
                <w:bCs/>
                <w:noProof/>
                <w:color w:val="833C0B" w:themeColor="accent2" w:themeShade="80"/>
              </w:rPr>
            </w:pP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Radiografí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as con fecha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2 de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de 20</w:t>
            </w:r>
            <w:r w:rsidR="00992ED5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00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membrete, en proyecciones anteropo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s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rior y lat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eral de tobillo marcado como iz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quierdo, sin nombre, se observa fractura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tibial reducida y alineada 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ujeta con clavuillos de K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i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rschner, con signos radiográ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ficos de consolidación, fractura espiroidea de </w:t>
            </w:r>
            <w:r w:rsidR="00804B56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maléolo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peroneo transindesmal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con afectaci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ó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n a la mortaja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reducida alineada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,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 s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u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 xml:space="preserve">jeta con placa de tercio 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de caña de seis orificios con an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claje transcortical, relación astragalina sa</w:t>
            </w:r>
            <w:r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tisfactoria, con signos radiográ</w:t>
            </w:r>
            <w:r w:rsidR="00F5177D" w:rsidRPr="00BC1A34">
              <w:rPr>
                <w:rFonts w:ascii="Arial Narrow" w:hAnsi="Arial Narrow" w:cs="Arial"/>
                <w:bCs/>
                <w:noProof/>
                <w:color w:val="833C0B" w:themeColor="accent2" w:themeShade="80"/>
              </w:rPr>
              <w:t>ficos de consolidación y actitud del pie en equino,</w:t>
            </w:r>
          </w:p>
        </w:tc>
      </w:tr>
    </w:tbl>
    <w:p w14:paraId="7AB08EE7" w14:textId="77777777" w:rsidR="00F5177D" w:rsidRPr="00BC1A34" w:rsidRDefault="00F5177D" w:rsidP="00F517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833C0B" w:themeColor="accent2" w:themeShade="80"/>
          <w:lang w:eastAsia="es-ES"/>
        </w:rPr>
      </w:pPr>
    </w:p>
    <w:p w14:paraId="62673D42" w14:textId="77777777" w:rsidR="00F5177D" w:rsidRPr="00992ED5" w:rsidRDefault="00F5177D" w:rsidP="00F517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992ED5">
        <w:rPr>
          <w:rFonts w:ascii="Arial" w:eastAsia="Times New Roman" w:hAnsi="Arial" w:cs="Arial"/>
          <w:b/>
          <w:bCs/>
          <w:lang w:val="es-ES" w:eastAsia="es-ES"/>
        </w:rPr>
        <w:t>II.- ANÁLISIS DEL CASO</w:t>
      </w:r>
    </w:p>
    <w:p w14:paraId="2DA60B3B" w14:textId="77777777" w:rsidR="00F5177D" w:rsidRPr="00BC1A34" w:rsidRDefault="00F5177D" w:rsidP="00F5177D">
      <w:pPr>
        <w:spacing w:after="0" w:line="240" w:lineRule="auto"/>
        <w:jc w:val="both"/>
        <w:rPr>
          <w:rFonts w:ascii="Arial" w:eastAsia="Arial" w:hAnsi="Arial" w:cs="Arial"/>
          <w:b/>
          <w:bCs/>
          <w:color w:val="833C0B" w:themeColor="accent2" w:themeShade="80"/>
          <w:u w:color="000000"/>
          <w:lang w:val="es-ES_tradnl" w:eastAsia="es-MX"/>
        </w:rPr>
      </w:pPr>
    </w:p>
    <w:p w14:paraId="5609B2BF" w14:textId="77777777" w:rsidR="00F5177D" w:rsidRPr="00BC1A34" w:rsidRDefault="00F5177D" w:rsidP="00F5177D">
      <w:pPr>
        <w:spacing w:after="0" w:line="360" w:lineRule="auto"/>
        <w:jc w:val="both"/>
        <w:rPr>
          <w:rFonts w:ascii="Arial" w:eastAsia="Arial Unicode MS" w:hAnsi="Arial" w:cs="Arial"/>
          <w:color w:val="833C0B" w:themeColor="accent2" w:themeShade="80"/>
          <w:lang w:val="es-ES" w:eastAsia="es-ES"/>
        </w:rPr>
      </w:pPr>
      <w:r w:rsidRPr="00BC1A34">
        <w:rPr>
          <w:rFonts w:ascii="Arial" w:eastAsia="Arial Unicode MS" w:hAnsi="Arial" w:cs="Arial"/>
          <w:color w:val="833C0B" w:themeColor="accent2" w:themeShade="80"/>
          <w:lang w:val="es-ES" w:eastAsia="es-ES"/>
        </w:rPr>
        <w:t>El presente análisis, está basado en los datos obtenidos del expediente. A juicio de esta Comisión Nacional, el asunto estriba en establecer:</w:t>
      </w:r>
    </w:p>
    <w:p w14:paraId="4D1B1AD5" w14:textId="77777777" w:rsidR="00F5177D" w:rsidRPr="00BC1A34" w:rsidRDefault="00F5177D" w:rsidP="00F5177D">
      <w:pPr>
        <w:numPr>
          <w:ilvl w:val="0"/>
          <w:numId w:val="36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before="240" w:after="240" w:line="360" w:lineRule="auto"/>
        <w:jc w:val="both"/>
        <w:rPr>
          <w:rFonts w:ascii="Arial" w:eastAsia="Arial" w:hAnsi="Arial" w:cs="Arial"/>
          <w:color w:val="833C0B" w:themeColor="accent2" w:themeShade="80"/>
          <w:u w:color="000000"/>
          <w:lang w:val="es-ES_tradnl" w:eastAsia="es-MX"/>
        </w:rPr>
      </w:pPr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Si 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la atención médica otorgada a </w:t>
      </w:r>
      <w:r w:rsidRPr="00C46CB1">
        <w:rPr>
          <w:rFonts w:ascii="Arial" w:eastAsia="Arial Unicode MS" w:hAnsi="Arial" w:cs="Arial"/>
          <w:bCs/>
          <w:u w:color="000000"/>
          <w:lang w:val="es-ES_tradnl" w:eastAsia="es-MX"/>
        </w:rPr>
        <w:t xml:space="preserve">la C. </w:t>
      </w:r>
      <w:r w:rsidRPr="00C46CB1">
        <w:rPr>
          <w:rFonts w:ascii="Arial" w:eastAsia="Arial Unicode MS" w:hAnsi="Arial" w:cs="Arial"/>
          <w:u w:color="000000"/>
          <w:lang w:val="es-ES_tradnl" w:eastAsia="es-MX"/>
        </w:rPr>
        <w:t xml:space="preserve">se ajustó a la </w:t>
      </w:r>
      <w:r w:rsidRPr="00C46CB1">
        <w:rPr>
          <w:rFonts w:ascii="Arial" w:eastAsia="Arial Unicode MS" w:hAnsi="Arial" w:cs="Arial"/>
          <w:i/>
          <w:u w:color="000000"/>
          <w:lang w:val="es-ES_tradnl" w:eastAsia="es-MX"/>
        </w:rPr>
        <w:t xml:space="preserve">lex </w:t>
      </w:r>
      <w:proofErr w:type="spellStart"/>
      <w:r w:rsidRPr="00C46CB1">
        <w:rPr>
          <w:rFonts w:ascii="Arial" w:eastAsia="Arial Unicode MS" w:hAnsi="Arial" w:cs="Arial"/>
          <w:i/>
          <w:u w:color="000000"/>
          <w:lang w:val="es-ES_tradnl" w:eastAsia="es-MX"/>
        </w:rPr>
        <w:t>artis</w:t>
      </w:r>
      <w:proofErr w:type="spellEnd"/>
      <w:r w:rsidRPr="00C46CB1">
        <w:rPr>
          <w:rFonts w:ascii="Arial" w:eastAsia="Arial Unicode MS" w:hAnsi="Arial" w:cs="Arial"/>
          <w:u w:color="000000"/>
          <w:lang w:val="es-ES_tradnl" w:eastAsia="es-MX"/>
        </w:rPr>
        <w:t>.</w:t>
      </w:r>
    </w:p>
    <w:p w14:paraId="23E1483B" w14:textId="77777777" w:rsidR="00F5177D" w:rsidRPr="00BC1A34" w:rsidRDefault="00F5177D" w:rsidP="00F5177D">
      <w:pPr>
        <w:numPr>
          <w:ilvl w:val="0"/>
          <w:numId w:val="36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before="240" w:after="240" w:line="360" w:lineRule="auto"/>
        <w:jc w:val="both"/>
        <w:rPr>
          <w:rFonts w:ascii="Arial" w:eastAsia="Arial" w:hAnsi="Arial" w:cs="Arial"/>
          <w:color w:val="833C0B" w:themeColor="accent2" w:themeShade="80"/>
          <w:u w:color="000000"/>
          <w:lang w:val="es-ES_tradnl" w:eastAsia="es-MX"/>
        </w:rPr>
      </w:pPr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Si en la atención </w:t>
      </w:r>
      <w:proofErr w:type="gramStart"/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>médico quirúrgica</w:t>
      </w:r>
      <w:proofErr w:type="gramEnd"/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 otorgada a 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la C. </w:t>
      </w:r>
      <w:r w:rsidRPr="00992ED5">
        <w:rPr>
          <w:rFonts w:ascii="Arial" w:eastAsia="Arial Unicode MS" w:hAnsi="Arial" w:cs="Arial"/>
          <w:bCs/>
          <w:u w:color="000000"/>
          <w:lang w:val="es-ES_tradnl" w:eastAsia="es-MX"/>
        </w:rPr>
        <w:t>se aprecia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 </w:t>
      </w:r>
      <w:r w:rsidRPr="00C46CB1">
        <w:rPr>
          <w:rFonts w:ascii="Arial" w:eastAsia="Arial Unicode MS" w:hAnsi="Arial" w:cs="Arial"/>
          <w:bCs/>
          <w:u w:color="000000"/>
          <w:lang w:val="es-ES_tradnl" w:eastAsia="es-MX"/>
        </w:rPr>
        <w:t>negativa o diferimiento injustificado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>.</w:t>
      </w:r>
    </w:p>
    <w:p w14:paraId="149CB3A9" w14:textId="77777777" w:rsidR="00F5177D" w:rsidRPr="00BC1A34" w:rsidRDefault="00F5177D" w:rsidP="00F5177D">
      <w:pPr>
        <w:numPr>
          <w:ilvl w:val="0"/>
          <w:numId w:val="36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before="240" w:after="240" w:line="360" w:lineRule="auto"/>
        <w:jc w:val="both"/>
        <w:rPr>
          <w:rFonts w:ascii="Arial" w:eastAsia="Arial" w:hAnsi="Arial" w:cs="Arial"/>
          <w:color w:val="833C0B" w:themeColor="accent2" w:themeShade="80"/>
          <w:u w:color="000000"/>
          <w:lang w:val="es-ES_tradnl" w:eastAsia="es-MX"/>
        </w:rPr>
      </w:pP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Si la intervención quirúrgica realizada la C. se hallaba </w:t>
      </w:r>
      <w:r w:rsidRPr="00992ED5">
        <w:rPr>
          <w:rFonts w:ascii="Arial" w:eastAsia="Arial Unicode MS" w:hAnsi="Arial" w:cs="Arial"/>
          <w:bCs/>
          <w:u w:color="000000"/>
          <w:lang w:val="es-ES_tradnl" w:eastAsia="es-MX"/>
        </w:rPr>
        <w:t>indicada y justificada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 conforme a lex </w:t>
      </w:r>
      <w:proofErr w:type="spellStart"/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>artis</w:t>
      </w:r>
      <w:proofErr w:type="spellEnd"/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 </w:t>
      </w:r>
    </w:p>
    <w:p w14:paraId="5AA52506" w14:textId="77777777" w:rsidR="00F5177D" w:rsidRPr="00992ED5" w:rsidRDefault="00F5177D" w:rsidP="00F5177D">
      <w:pPr>
        <w:numPr>
          <w:ilvl w:val="0"/>
          <w:numId w:val="36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before="240" w:after="240" w:line="360" w:lineRule="auto"/>
        <w:jc w:val="both"/>
        <w:rPr>
          <w:rFonts w:ascii="Arial" w:eastAsia="Arial" w:hAnsi="Arial" w:cs="Arial"/>
          <w:color w:val="833C0B" w:themeColor="accent2" w:themeShade="80"/>
          <w:u w:color="000000"/>
          <w:lang w:val="es-ES_tradnl" w:eastAsia="es-MX"/>
        </w:rPr>
      </w:pPr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Si las alteraciones actuales en la salud de 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la C. </w:t>
      </w:r>
      <w:r w:rsidRPr="00992ED5">
        <w:rPr>
          <w:rFonts w:ascii="Arial" w:eastAsia="Arial Unicode MS" w:hAnsi="Arial" w:cs="Arial"/>
          <w:u w:color="000000"/>
          <w:lang w:val="es-ES_tradnl" w:eastAsia="es-MX"/>
        </w:rPr>
        <w:t xml:space="preserve">derivan de mal </w:t>
      </w:r>
      <w:proofErr w:type="gramStart"/>
      <w:r w:rsidRPr="00992ED5">
        <w:rPr>
          <w:rFonts w:ascii="Arial" w:eastAsia="Arial Unicode MS" w:hAnsi="Arial" w:cs="Arial"/>
          <w:u w:color="000000"/>
          <w:lang w:val="es-ES_tradnl" w:eastAsia="es-MX"/>
        </w:rPr>
        <w:t>praxis</w:t>
      </w:r>
      <w:r w:rsidRPr="00BC1A34">
        <w:rPr>
          <w:rFonts w:ascii="Arial" w:eastAsia="Arial Unicode MS" w:hAnsi="Arial" w:cs="Arial"/>
          <w:color w:val="833C0B" w:themeColor="accent2" w:themeShade="80"/>
          <w:u w:color="000000"/>
          <w:lang w:val="es-ES_tradnl" w:eastAsia="es-MX"/>
        </w:rPr>
        <w:t xml:space="preserve">  </w:t>
      </w:r>
      <w:r w:rsidRPr="00C46CB1">
        <w:rPr>
          <w:rFonts w:ascii="Arial" w:eastAsia="Arial Unicode MS" w:hAnsi="Arial" w:cs="Arial"/>
          <w:u w:color="000000"/>
          <w:lang w:val="es-ES_tradnl" w:eastAsia="es-MX"/>
        </w:rPr>
        <w:t>del</w:t>
      </w:r>
      <w:proofErr w:type="gramEnd"/>
      <w:r w:rsidRPr="00C46CB1">
        <w:rPr>
          <w:rFonts w:ascii="Arial" w:eastAsia="Arial Unicode MS" w:hAnsi="Arial" w:cs="Arial"/>
          <w:u w:color="000000"/>
          <w:lang w:val="es-ES_tradnl" w:eastAsia="es-MX"/>
        </w:rPr>
        <w:t xml:space="preserve"> médico de</w:t>
      </w:r>
      <w:r w:rsidRPr="00C46CB1">
        <w:rPr>
          <w:rFonts w:ascii="Arial" w:eastAsia="Arial Unicode MS" w:hAnsi="Arial" w:cs="Arial"/>
          <w:bCs/>
          <w:u w:color="000000"/>
          <w:lang w:val="es-ES_tradnl" w:eastAsia="es-MX"/>
        </w:rPr>
        <w:t xml:space="preserve"> la</w:t>
      </w:r>
      <w:r w:rsidRPr="00BC1A34">
        <w:rPr>
          <w:rFonts w:ascii="Arial" w:eastAsia="Arial Unicode MS" w:hAnsi="Arial" w:cs="Arial"/>
          <w:bCs/>
          <w:color w:val="833C0B" w:themeColor="accent2" w:themeShade="80"/>
          <w:u w:color="000000"/>
          <w:lang w:val="es-ES_tradnl" w:eastAsia="es-MX"/>
        </w:rPr>
        <w:t xml:space="preserve"> </w:t>
      </w:r>
    </w:p>
    <w:p w14:paraId="0C8A2DBA" w14:textId="77777777" w:rsidR="00992ED5" w:rsidRPr="00BC1A34" w:rsidRDefault="00992ED5" w:rsidP="00B90687">
      <w:p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spacing w:before="240" w:after="240" w:line="360" w:lineRule="auto"/>
        <w:ind w:left="720"/>
        <w:jc w:val="both"/>
        <w:rPr>
          <w:rFonts w:ascii="Arial" w:eastAsia="Arial" w:hAnsi="Arial" w:cs="Arial"/>
          <w:color w:val="833C0B" w:themeColor="accent2" w:themeShade="80"/>
          <w:u w:color="000000"/>
          <w:lang w:val="es-ES_tradnl" w:eastAsia="es-MX"/>
        </w:rPr>
      </w:pPr>
    </w:p>
    <w:sectPr w:rsidR="00992ED5" w:rsidRPr="00BC1A34" w:rsidSect="00196374">
      <w:footerReference w:type="even" r:id="rId17"/>
      <w:footerReference w:type="default" r:id="rId18"/>
      <w:footerReference w:type="first" r:id="rId19"/>
      <w:pgSz w:w="12242" w:h="15842" w:code="1"/>
      <w:pgMar w:top="851" w:right="1418" w:bottom="1418" w:left="1418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7706" w14:textId="77777777" w:rsidR="00922150" w:rsidRDefault="00922150" w:rsidP="00F5177D">
      <w:pPr>
        <w:spacing w:after="0" w:line="240" w:lineRule="auto"/>
      </w:pPr>
      <w:r>
        <w:separator/>
      </w:r>
    </w:p>
  </w:endnote>
  <w:endnote w:type="continuationSeparator" w:id="0">
    <w:p w14:paraId="473695F5" w14:textId="77777777" w:rsidR="00922150" w:rsidRDefault="00922150" w:rsidP="00F5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47 CondensedLight">
    <w:altName w:val="Univers 47 Condensed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 SmBd">
    <w:altName w:val="Minion Pro SmB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EE70" w14:textId="77777777" w:rsidR="00106C16" w:rsidRDefault="004608A5" w:rsidP="001963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06C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6C1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EB2617" w14:textId="77777777" w:rsidR="00106C16" w:rsidRDefault="00106C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5816" w14:textId="77777777" w:rsidR="00106C16" w:rsidRPr="00FD1021" w:rsidRDefault="004608A5" w:rsidP="00196374">
    <w:pPr>
      <w:pStyle w:val="Piedepgina"/>
      <w:framePr w:w="616" w:h="281" w:hRule="exact" w:wrap="around" w:vAnchor="text" w:hAnchor="page" w:x="5835" w:y="-182"/>
      <w:rPr>
        <w:rStyle w:val="Nmerodepgina"/>
        <w:rFonts w:ascii="Arial" w:hAnsi="Arial" w:cs="Arial"/>
        <w:sz w:val="16"/>
        <w:szCs w:val="16"/>
      </w:rPr>
    </w:pPr>
    <w:r w:rsidRPr="00FD1021">
      <w:rPr>
        <w:rStyle w:val="Nmerodepgina"/>
        <w:rFonts w:ascii="Arial" w:hAnsi="Arial" w:cs="Arial"/>
        <w:sz w:val="16"/>
        <w:szCs w:val="16"/>
      </w:rPr>
      <w:fldChar w:fldCharType="begin"/>
    </w:r>
    <w:r w:rsidR="00106C16" w:rsidRPr="00FD1021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FD1021">
      <w:rPr>
        <w:rStyle w:val="Nmerodepgina"/>
        <w:rFonts w:ascii="Arial" w:hAnsi="Arial" w:cs="Arial"/>
        <w:sz w:val="16"/>
        <w:szCs w:val="16"/>
      </w:rPr>
      <w:fldChar w:fldCharType="separate"/>
    </w:r>
    <w:r w:rsidR="00652571">
      <w:rPr>
        <w:rStyle w:val="Nmerodepgina"/>
        <w:rFonts w:ascii="Arial" w:hAnsi="Arial" w:cs="Arial"/>
        <w:noProof/>
        <w:sz w:val="16"/>
        <w:szCs w:val="16"/>
      </w:rPr>
      <w:t>24</w:t>
    </w:r>
    <w:r w:rsidRPr="00FD1021">
      <w:rPr>
        <w:rStyle w:val="Nmerodepgina"/>
        <w:rFonts w:ascii="Arial" w:hAnsi="Arial" w:cs="Arial"/>
        <w:sz w:val="16"/>
        <w:szCs w:val="16"/>
      </w:rPr>
      <w:fldChar w:fldCharType="end"/>
    </w:r>
    <w:r w:rsidR="00106C16" w:rsidRPr="00FD1021">
      <w:rPr>
        <w:rStyle w:val="Nmerodepgina"/>
        <w:rFonts w:ascii="Arial" w:hAnsi="Arial" w:cs="Arial"/>
        <w:sz w:val="16"/>
        <w:szCs w:val="16"/>
      </w:rPr>
      <w:t>/</w:t>
    </w:r>
    <w:r w:rsidR="00106C16">
      <w:rPr>
        <w:rStyle w:val="Nmerodepgina"/>
        <w:rFonts w:ascii="Arial" w:hAnsi="Arial" w:cs="Arial"/>
        <w:sz w:val="16"/>
        <w:szCs w:val="16"/>
      </w:rPr>
      <w:t>3</w:t>
    </w:r>
    <w:r w:rsidR="00660AD7">
      <w:rPr>
        <w:rStyle w:val="Nmerodepgina"/>
        <w:rFonts w:ascii="Arial" w:hAnsi="Arial" w:cs="Arial"/>
        <w:sz w:val="16"/>
        <w:szCs w:val="16"/>
      </w:rPr>
      <w:t>4</w:t>
    </w:r>
  </w:p>
  <w:p w14:paraId="5B27E2F0" w14:textId="77777777" w:rsidR="00106C16" w:rsidRDefault="00106C16">
    <w:pPr>
      <w:pStyle w:val="Piedepgina"/>
      <w:jc w:val="right"/>
      <w:rPr>
        <w:rStyle w:val="Nmerodepgina"/>
        <w:rFonts w:ascii="Arial" w:hAnsi="Arial"/>
        <w:sz w:val="16"/>
      </w:rPr>
    </w:pPr>
  </w:p>
  <w:p w14:paraId="2439EBB4" w14:textId="77777777" w:rsidR="00106C16" w:rsidRDefault="00106C16">
    <w:pPr>
      <w:pStyle w:val="Piedep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DICTAMEN MÉDICO </w:t>
    </w:r>
  </w:p>
  <w:p w14:paraId="5D1429B0" w14:textId="77777777" w:rsidR="00106C16" w:rsidRPr="00F4498A" w:rsidRDefault="00106C16" w:rsidP="00196374">
    <w:pPr>
      <w:pStyle w:val="Piedep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EXP. </w:t>
    </w:r>
  </w:p>
  <w:p w14:paraId="699021D9" w14:textId="77777777" w:rsidR="008C1FF7" w:rsidRPr="00C86DC5" w:rsidRDefault="008C1FF7" w:rsidP="00196374">
    <w:pPr>
      <w:pStyle w:val="Piedepgina"/>
      <w:jc w:val="right"/>
      <w:rPr>
        <w:rFonts w:ascii="Arial" w:hAnsi="Arial"/>
        <w:b/>
        <w:i/>
        <w:sz w:val="16"/>
      </w:rPr>
    </w:pPr>
  </w:p>
  <w:p w14:paraId="596F64A9" w14:textId="77777777" w:rsidR="00106C16" w:rsidRDefault="00106C16">
    <w:pPr>
      <w:pStyle w:val="Piedepgina"/>
      <w:jc w:val="right"/>
      <w:rPr>
        <w:rFonts w:ascii="Arial" w:hAnsi="Arial"/>
        <w:sz w:val="16"/>
      </w:rPr>
    </w:pPr>
  </w:p>
  <w:p w14:paraId="217597A4" w14:textId="77777777" w:rsidR="00106C16" w:rsidRDefault="00106C16">
    <w:pPr>
      <w:pStyle w:val="Piedepgina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FE4B" w14:textId="77777777" w:rsidR="00106C16" w:rsidRDefault="00106C16">
    <w:pPr>
      <w:pStyle w:val="Piedepgina"/>
      <w:jc w:val="right"/>
      <w:rPr>
        <w:rFonts w:ascii="Arial" w:hAnsi="Arial"/>
        <w:sz w:val="16"/>
      </w:rPr>
    </w:pPr>
  </w:p>
  <w:p w14:paraId="79054E65" w14:textId="77777777" w:rsidR="00106C16" w:rsidRDefault="00106C16" w:rsidP="00196374">
    <w:pPr>
      <w:pStyle w:val="Piedep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DICTAMEN MEDICO </w:t>
    </w:r>
    <w:r w:rsidR="000D278B">
      <w:rPr>
        <w:rFonts w:ascii="Arial" w:hAnsi="Arial"/>
        <w:sz w:val="16"/>
      </w:rPr>
      <w:t>N° -00/00</w:t>
    </w:r>
  </w:p>
  <w:p w14:paraId="5B9D8003" w14:textId="77777777" w:rsidR="00106C16" w:rsidRPr="00F4498A" w:rsidRDefault="00106C16">
    <w:pPr>
      <w:pStyle w:val="Piedep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EXP. CONAMED </w:t>
    </w:r>
  </w:p>
  <w:p w14:paraId="4444CEBA" w14:textId="77777777" w:rsidR="00106C16" w:rsidRDefault="00106C16">
    <w:pPr>
      <w:pStyle w:val="Piedepgina"/>
      <w:jc w:val="right"/>
      <w:rPr>
        <w:rFonts w:ascii="Arial" w:hAnsi="Arial"/>
        <w:b/>
        <w:i/>
        <w:sz w:val="16"/>
      </w:rPr>
    </w:pPr>
    <w:r w:rsidRPr="00C86DC5">
      <w:rPr>
        <w:rFonts w:ascii="Arial" w:hAnsi="Arial"/>
        <w:b/>
        <w:i/>
        <w:sz w:val="16"/>
      </w:rPr>
      <w:t>DGA</w:t>
    </w:r>
  </w:p>
  <w:p w14:paraId="1EBB9508" w14:textId="77777777" w:rsidR="00106C16" w:rsidRPr="00C86DC5" w:rsidRDefault="00106C16">
    <w:pPr>
      <w:pStyle w:val="Piedepgina"/>
      <w:jc w:val="right"/>
      <w:rPr>
        <w:rFonts w:ascii="Arial" w:hAnsi="Arial"/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9A66" w14:textId="77777777" w:rsidR="00922150" w:rsidRDefault="00922150" w:rsidP="00F5177D">
      <w:pPr>
        <w:spacing w:after="0" w:line="240" w:lineRule="auto"/>
      </w:pPr>
      <w:r>
        <w:separator/>
      </w:r>
    </w:p>
  </w:footnote>
  <w:footnote w:type="continuationSeparator" w:id="0">
    <w:p w14:paraId="0C509FE2" w14:textId="77777777" w:rsidR="00922150" w:rsidRDefault="00922150" w:rsidP="00F5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1.85pt;height:45.2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  <w:sz w:val="22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2"/>
      </w:rPr>
    </w:lvl>
  </w:abstractNum>
  <w:abstractNum w:abstractNumId="1" w15:restartNumberingAfterBreak="0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2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2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2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2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2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2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2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2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2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Lucida Grande" w:hint="default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ascii="Lucida Grande" w:eastAsia="ヒラギノ角ゴ Pro W3" w:hAnsi="Lucida Grande" w:hint="default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ascii="Lucida Grande" w:eastAsia="ヒラギノ角ゴ Pro W3" w:hAnsi="Lucida Grande" w:hint="default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position w:val="0"/>
        <w:sz w:val="22"/>
      </w:rPr>
    </w:lvl>
  </w:abstractNum>
  <w:abstractNum w:abstractNumId="3" w15:restartNumberingAfterBreak="0">
    <w:nsid w:val="03487DDE"/>
    <w:multiLevelType w:val="multilevel"/>
    <w:tmpl w:val="F6BACCB0"/>
    <w:styleLink w:val="List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043C1A37"/>
    <w:multiLevelType w:val="hybridMultilevel"/>
    <w:tmpl w:val="97CAA7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A2363"/>
    <w:multiLevelType w:val="multilevel"/>
    <w:tmpl w:val="9BE2AD08"/>
    <w:styleLink w:val="List30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6" w15:restartNumberingAfterBreak="0">
    <w:nsid w:val="07503206"/>
    <w:multiLevelType w:val="multilevel"/>
    <w:tmpl w:val="8D6E4188"/>
    <w:styleLink w:val="List22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7" w15:restartNumberingAfterBreak="0">
    <w:nsid w:val="07F61D28"/>
    <w:multiLevelType w:val="multilevel"/>
    <w:tmpl w:val="627466A8"/>
    <w:styleLink w:val="Lista51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8" w15:restartNumberingAfterBreak="0">
    <w:nsid w:val="0AE52BB7"/>
    <w:multiLevelType w:val="multilevel"/>
    <w:tmpl w:val="8ABE37F8"/>
    <w:styleLink w:val="List8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9" w15:restartNumberingAfterBreak="0">
    <w:nsid w:val="0CE01B79"/>
    <w:multiLevelType w:val="multilevel"/>
    <w:tmpl w:val="48F4199C"/>
    <w:styleLink w:val="List19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0" w15:restartNumberingAfterBreak="0">
    <w:nsid w:val="0D7C02BB"/>
    <w:multiLevelType w:val="multilevel"/>
    <w:tmpl w:val="F30CA058"/>
    <w:styleLink w:val="List24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1" w15:restartNumberingAfterBreak="0">
    <w:nsid w:val="15005242"/>
    <w:multiLevelType w:val="multilevel"/>
    <w:tmpl w:val="CD3C0CA6"/>
    <w:styleLink w:val="List17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2" w15:restartNumberingAfterBreak="0">
    <w:nsid w:val="15D00A1A"/>
    <w:multiLevelType w:val="multilevel"/>
    <w:tmpl w:val="63B6B520"/>
    <w:styleLink w:val="List18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3" w15:restartNumberingAfterBreak="0">
    <w:nsid w:val="161E39DB"/>
    <w:multiLevelType w:val="hybridMultilevel"/>
    <w:tmpl w:val="75F4A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62BFA"/>
    <w:multiLevelType w:val="multilevel"/>
    <w:tmpl w:val="8E641DA4"/>
    <w:styleLink w:val="Lista41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5" w15:restartNumberingAfterBreak="0">
    <w:nsid w:val="1C7B5C92"/>
    <w:multiLevelType w:val="hybridMultilevel"/>
    <w:tmpl w:val="3810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349D"/>
    <w:multiLevelType w:val="multilevel"/>
    <w:tmpl w:val="56765008"/>
    <w:styleLink w:val="List14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7" w15:restartNumberingAfterBreak="0">
    <w:nsid w:val="28DE0A81"/>
    <w:multiLevelType w:val="hybridMultilevel"/>
    <w:tmpl w:val="78A6E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52836"/>
    <w:multiLevelType w:val="multilevel"/>
    <w:tmpl w:val="8FA06E8E"/>
    <w:styleLink w:val="List20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19" w15:restartNumberingAfterBreak="0">
    <w:nsid w:val="29D47012"/>
    <w:multiLevelType w:val="multilevel"/>
    <w:tmpl w:val="48AECF6C"/>
    <w:styleLink w:val="List9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0" w15:restartNumberingAfterBreak="0">
    <w:nsid w:val="35DE4FBC"/>
    <w:multiLevelType w:val="multilevel"/>
    <w:tmpl w:val="3B685C72"/>
    <w:styleLink w:val="Estiloimportado1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16"/>
        </w:tabs>
        <w:ind w:left="0" w:firstLine="0"/>
      </w:pPr>
      <w:rPr>
        <w:rFonts w:ascii="Arial" w:eastAsia="Arial" w:hAnsi="Arial" w:cs="Arial"/>
        <w:b/>
        <w:bCs/>
        <w:color w:val="680DF7"/>
        <w:position w:val="0"/>
        <w:sz w:val="24"/>
        <w:szCs w:val="24"/>
        <w:u w:color="680DF7"/>
        <w:lang w:val="es-ES_tradnl"/>
      </w:rPr>
    </w:lvl>
  </w:abstractNum>
  <w:abstractNum w:abstractNumId="21" w15:restartNumberingAfterBreak="0">
    <w:nsid w:val="3BB12FA2"/>
    <w:multiLevelType w:val="multilevel"/>
    <w:tmpl w:val="10F850E4"/>
    <w:styleLink w:val="List6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2" w15:restartNumberingAfterBreak="0">
    <w:nsid w:val="3E336F99"/>
    <w:multiLevelType w:val="multilevel"/>
    <w:tmpl w:val="3D4C1480"/>
    <w:styleLink w:val="List29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3" w15:restartNumberingAfterBreak="0">
    <w:nsid w:val="3F4329B9"/>
    <w:multiLevelType w:val="multilevel"/>
    <w:tmpl w:val="8DFED1F8"/>
    <w:styleLink w:val="List27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4" w15:restartNumberingAfterBreak="0">
    <w:nsid w:val="484B2204"/>
    <w:multiLevelType w:val="hybridMultilevel"/>
    <w:tmpl w:val="4C0A7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07C0F"/>
    <w:multiLevelType w:val="multilevel"/>
    <w:tmpl w:val="194E236E"/>
    <w:styleLink w:val="List28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6" w15:restartNumberingAfterBreak="0">
    <w:nsid w:val="4B5B34EB"/>
    <w:multiLevelType w:val="multilevel"/>
    <w:tmpl w:val="D6CCEAA4"/>
    <w:styleLink w:val="List23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7" w15:restartNumberingAfterBreak="0">
    <w:nsid w:val="4CCF67ED"/>
    <w:multiLevelType w:val="hybridMultilevel"/>
    <w:tmpl w:val="78EC8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44789"/>
    <w:multiLevelType w:val="multilevel"/>
    <w:tmpl w:val="1128AE6E"/>
    <w:styleLink w:val="List10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29" w15:restartNumberingAfterBreak="0">
    <w:nsid w:val="536A4D3F"/>
    <w:multiLevelType w:val="multilevel"/>
    <w:tmpl w:val="603AFD1A"/>
    <w:styleLink w:val="List13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0" w15:restartNumberingAfterBreak="0">
    <w:nsid w:val="56D72B43"/>
    <w:multiLevelType w:val="multilevel"/>
    <w:tmpl w:val="A560C4E2"/>
    <w:styleLink w:val="List25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1" w15:restartNumberingAfterBreak="0">
    <w:nsid w:val="57E23028"/>
    <w:multiLevelType w:val="multilevel"/>
    <w:tmpl w:val="7C52B8E8"/>
    <w:styleLink w:val="List7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2" w15:restartNumberingAfterBreak="0">
    <w:nsid w:val="585218EF"/>
    <w:multiLevelType w:val="multilevel"/>
    <w:tmpl w:val="7458B22A"/>
    <w:styleLink w:val="List12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3" w15:restartNumberingAfterBreak="0">
    <w:nsid w:val="59EC7B83"/>
    <w:multiLevelType w:val="multilevel"/>
    <w:tmpl w:val="27BEF142"/>
    <w:styleLink w:val="List26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4" w15:restartNumberingAfterBreak="0">
    <w:nsid w:val="5B145EE4"/>
    <w:multiLevelType w:val="hybridMultilevel"/>
    <w:tmpl w:val="5A1C7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62EFC"/>
    <w:multiLevelType w:val="multilevel"/>
    <w:tmpl w:val="4ECC7E7A"/>
    <w:styleLink w:val="List31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6" w15:restartNumberingAfterBreak="0">
    <w:nsid w:val="64887C98"/>
    <w:multiLevelType w:val="multilevel"/>
    <w:tmpl w:val="66789526"/>
    <w:styleLink w:val="List32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7" w15:restartNumberingAfterBreak="0">
    <w:nsid w:val="683D2BC9"/>
    <w:multiLevelType w:val="multilevel"/>
    <w:tmpl w:val="CE48483A"/>
    <w:styleLink w:val="List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689856B9"/>
    <w:multiLevelType w:val="multilevel"/>
    <w:tmpl w:val="86EEE0D0"/>
    <w:styleLink w:val="List16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39" w15:restartNumberingAfterBreak="0">
    <w:nsid w:val="6ACA09E4"/>
    <w:multiLevelType w:val="hybridMultilevel"/>
    <w:tmpl w:val="1F3EF3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81478"/>
    <w:multiLevelType w:val="multilevel"/>
    <w:tmpl w:val="D268652C"/>
    <w:styleLink w:val="List11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41" w15:restartNumberingAfterBreak="0">
    <w:nsid w:val="6CBB178E"/>
    <w:multiLevelType w:val="multilevel"/>
    <w:tmpl w:val="AFE8D89C"/>
    <w:styleLink w:val="List21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42" w15:restartNumberingAfterBreak="0">
    <w:nsid w:val="6E0C1641"/>
    <w:multiLevelType w:val="multilevel"/>
    <w:tmpl w:val="F296F09C"/>
    <w:styleLink w:val="Lista31"/>
    <w:lvl w:ilvl="0">
      <w:numFmt w:val="bullet"/>
      <w:lvlText w:val="•"/>
      <w:lvlPicBulletId w:val="0"/>
      <w:lvlJc w:val="left"/>
      <w:pPr>
        <w:tabs>
          <w:tab w:val="num" w:pos="298"/>
        </w:tabs>
        <w:ind w:left="298" w:hanging="298"/>
      </w:pPr>
      <w:rPr>
        <w:rFonts w:ascii="Arial" w:eastAsia="Arial" w:hAnsi="Arial" w:cs="Arial"/>
        <w:color w:val="357CA2"/>
        <w:position w:val="0"/>
        <w:sz w:val="24"/>
        <w:szCs w:val="24"/>
        <w:u w:color="000000"/>
        <w:lang w:val="es-ES_tradnl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</w:abstractNum>
  <w:abstractNum w:abstractNumId="43" w15:restartNumberingAfterBreak="0">
    <w:nsid w:val="6E6B47A9"/>
    <w:multiLevelType w:val="hybridMultilevel"/>
    <w:tmpl w:val="A374435E"/>
    <w:lvl w:ilvl="0" w:tplc="B92AF3C2">
      <w:start w:val="1"/>
      <w:numFmt w:val="bullet"/>
      <w:pStyle w:val="Listaconvieta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CA036E"/>
    <w:multiLevelType w:val="hybridMultilevel"/>
    <w:tmpl w:val="85720A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03F3F"/>
    <w:multiLevelType w:val="hybridMultilevel"/>
    <w:tmpl w:val="2BA238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67860"/>
    <w:multiLevelType w:val="multilevel"/>
    <w:tmpl w:val="A92801C8"/>
    <w:styleLink w:val="List15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6"/>
        </w:tabs>
        <w:ind w:left="0" w:firstLine="0"/>
      </w:pPr>
      <w:rPr>
        <w:rFonts w:ascii="Calibri" w:eastAsia="Calibri" w:hAnsi="Calibri" w:cs="Calibri"/>
        <w:position w:val="0"/>
        <w:sz w:val="22"/>
        <w:szCs w:val="22"/>
        <w:lang w:val="es-ES_tradnl"/>
      </w:rPr>
    </w:lvl>
  </w:abstractNum>
  <w:abstractNum w:abstractNumId="47" w15:restartNumberingAfterBreak="0">
    <w:nsid w:val="7CA35E59"/>
    <w:multiLevelType w:val="multilevel"/>
    <w:tmpl w:val="745A3A42"/>
    <w:styleLink w:val="Lista21"/>
    <w:lvl w:ilvl="0">
      <w:numFmt w:val="bullet"/>
      <w:lvlText w:val="•"/>
      <w:lvlPicBulletId w:val="0"/>
      <w:lvlJc w:val="left"/>
      <w:pPr>
        <w:tabs>
          <w:tab w:val="num" w:pos="298"/>
        </w:tabs>
        <w:ind w:left="298" w:hanging="298"/>
      </w:pPr>
      <w:rPr>
        <w:rFonts w:ascii="Arial" w:eastAsia="Arial" w:hAnsi="Arial" w:cs="Arial"/>
        <w:color w:val="357CA2"/>
        <w:position w:val="0"/>
        <w:sz w:val="24"/>
        <w:szCs w:val="24"/>
        <w:u w:color="000000"/>
        <w:lang w:val="es-ES_tradnl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06"/>
        </w:tabs>
        <w:ind w:left="0" w:firstLine="0"/>
      </w:pPr>
      <w:rPr>
        <w:rFonts w:ascii="Arial" w:eastAsia="Arial" w:hAnsi="Arial" w:cs="Arial"/>
        <w:color w:val="357CA2"/>
        <w:position w:val="0"/>
        <w:sz w:val="22"/>
        <w:szCs w:val="22"/>
        <w:u w:color="000000"/>
        <w:lang w:val="es-ES_tradnl"/>
      </w:rPr>
    </w:lvl>
  </w:abstractNum>
  <w:num w:numId="1" w16cid:durableId="1296792169">
    <w:abstractNumId w:val="43"/>
  </w:num>
  <w:num w:numId="2" w16cid:durableId="1071461099">
    <w:abstractNumId w:val="3"/>
  </w:num>
  <w:num w:numId="3" w16cid:durableId="1411541708">
    <w:abstractNumId w:val="37"/>
  </w:num>
  <w:num w:numId="4" w16cid:durableId="1170174365">
    <w:abstractNumId w:val="20"/>
  </w:num>
  <w:num w:numId="5" w16cid:durableId="1167745034">
    <w:abstractNumId w:val="47"/>
  </w:num>
  <w:num w:numId="6" w16cid:durableId="370495811">
    <w:abstractNumId w:val="42"/>
  </w:num>
  <w:num w:numId="7" w16cid:durableId="1815099367">
    <w:abstractNumId w:val="14"/>
  </w:num>
  <w:num w:numId="8" w16cid:durableId="1735422475">
    <w:abstractNumId w:val="7"/>
  </w:num>
  <w:num w:numId="9" w16cid:durableId="728768408">
    <w:abstractNumId w:val="21"/>
  </w:num>
  <w:num w:numId="10" w16cid:durableId="587812711">
    <w:abstractNumId w:val="31"/>
  </w:num>
  <w:num w:numId="11" w16cid:durableId="1273318266">
    <w:abstractNumId w:val="8"/>
  </w:num>
  <w:num w:numId="12" w16cid:durableId="1769350501">
    <w:abstractNumId w:val="19"/>
  </w:num>
  <w:num w:numId="13" w16cid:durableId="1883177508">
    <w:abstractNumId w:val="28"/>
  </w:num>
  <w:num w:numId="14" w16cid:durableId="354891773">
    <w:abstractNumId w:val="40"/>
  </w:num>
  <w:num w:numId="15" w16cid:durableId="1463303392">
    <w:abstractNumId w:val="32"/>
  </w:num>
  <w:num w:numId="16" w16cid:durableId="683433096">
    <w:abstractNumId w:val="29"/>
  </w:num>
  <w:num w:numId="17" w16cid:durableId="29766391">
    <w:abstractNumId w:val="16"/>
  </w:num>
  <w:num w:numId="18" w16cid:durableId="1915385769">
    <w:abstractNumId w:val="46"/>
  </w:num>
  <w:num w:numId="19" w16cid:durableId="1766069965">
    <w:abstractNumId w:val="38"/>
  </w:num>
  <w:num w:numId="20" w16cid:durableId="1454905507">
    <w:abstractNumId w:val="11"/>
  </w:num>
  <w:num w:numId="21" w16cid:durableId="713390655">
    <w:abstractNumId w:val="12"/>
  </w:num>
  <w:num w:numId="22" w16cid:durableId="854151108">
    <w:abstractNumId w:val="9"/>
  </w:num>
  <w:num w:numId="23" w16cid:durableId="1131635891">
    <w:abstractNumId w:val="18"/>
  </w:num>
  <w:num w:numId="24" w16cid:durableId="1178231286">
    <w:abstractNumId w:val="41"/>
  </w:num>
  <w:num w:numId="25" w16cid:durableId="1806122068">
    <w:abstractNumId w:val="6"/>
  </w:num>
  <w:num w:numId="26" w16cid:durableId="1936401786">
    <w:abstractNumId w:val="26"/>
  </w:num>
  <w:num w:numId="27" w16cid:durableId="200478839">
    <w:abstractNumId w:val="10"/>
  </w:num>
  <w:num w:numId="28" w16cid:durableId="1211961412">
    <w:abstractNumId w:val="30"/>
  </w:num>
  <w:num w:numId="29" w16cid:durableId="532573181">
    <w:abstractNumId w:val="33"/>
  </w:num>
  <w:num w:numId="30" w16cid:durableId="15007754">
    <w:abstractNumId w:val="23"/>
  </w:num>
  <w:num w:numId="31" w16cid:durableId="152643895">
    <w:abstractNumId w:val="25"/>
  </w:num>
  <w:num w:numId="32" w16cid:durableId="370113053">
    <w:abstractNumId w:val="22"/>
  </w:num>
  <w:num w:numId="33" w16cid:durableId="1796213200">
    <w:abstractNumId w:val="5"/>
  </w:num>
  <w:num w:numId="34" w16cid:durableId="101413281">
    <w:abstractNumId w:val="35"/>
  </w:num>
  <w:num w:numId="35" w16cid:durableId="335768657">
    <w:abstractNumId w:val="36"/>
  </w:num>
  <w:num w:numId="36" w16cid:durableId="777409996">
    <w:abstractNumId w:val="17"/>
  </w:num>
  <w:num w:numId="37" w16cid:durableId="878710860">
    <w:abstractNumId w:val="27"/>
  </w:num>
  <w:num w:numId="38" w16cid:durableId="2005931259">
    <w:abstractNumId w:val="24"/>
  </w:num>
  <w:num w:numId="39" w16cid:durableId="577252616">
    <w:abstractNumId w:val="15"/>
  </w:num>
  <w:num w:numId="40" w16cid:durableId="1338580325">
    <w:abstractNumId w:val="4"/>
  </w:num>
  <w:num w:numId="41" w16cid:durableId="1666543180">
    <w:abstractNumId w:val="44"/>
  </w:num>
  <w:num w:numId="42" w16cid:durableId="2067796573">
    <w:abstractNumId w:val="45"/>
  </w:num>
  <w:num w:numId="43" w16cid:durableId="972052713">
    <w:abstractNumId w:val="39"/>
  </w:num>
  <w:num w:numId="44" w16cid:durableId="258494019">
    <w:abstractNumId w:val="34"/>
  </w:num>
  <w:num w:numId="45" w16cid:durableId="566107990">
    <w:abstractNumId w:val="0"/>
  </w:num>
  <w:num w:numId="46" w16cid:durableId="336884151">
    <w:abstractNumId w:val="1"/>
  </w:num>
  <w:num w:numId="47" w16cid:durableId="107431633">
    <w:abstractNumId w:val="2"/>
  </w:num>
  <w:num w:numId="48" w16cid:durableId="1572275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D"/>
    <w:rsid w:val="00063AB5"/>
    <w:rsid w:val="00072B9D"/>
    <w:rsid w:val="000944B9"/>
    <w:rsid w:val="000D278B"/>
    <w:rsid w:val="000E75C0"/>
    <w:rsid w:val="00106C16"/>
    <w:rsid w:val="00124F54"/>
    <w:rsid w:val="00141746"/>
    <w:rsid w:val="0016367D"/>
    <w:rsid w:val="00196374"/>
    <w:rsid w:val="001A6C2C"/>
    <w:rsid w:val="001D295B"/>
    <w:rsid w:val="001D5E0F"/>
    <w:rsid w:val="00255709"/>
    <w:rsid w:val="00276B3E"/>
    <w:rsid w:val="002A4CAF"/>
    <w:rsid w:val="002B7729"/>
    <w:rsid w:val="002C54FB"/>
    <w:rsid w:val="002D252D"/>
    <w:rsid w:val="002E4D54"/>
    <w:rsid w:val="003518BE"/>
    <w:rsid w:val="0036277B"/>
    <w:rsid w:val="00367022"/>
    <w:rsid w:val="0037036D"/>
    <w:rsid w:val="00383458"/>
    <w:rsid w:val="003F36C4"/>
    <w:rsid w:val="00403A97"/>
    <w:rsid w:val="00407B51"/>
    <w:rsid w:val="00410EB9"/>
    <w:rsid w:val="00417797"/>
    <w:rsid w:val="00443382"/>
    <w:rsid w:val="004523DF"/>
    <w:rsid w:val="004608A5"/>
    <w:rsid w:val="0048230D"/>
    <w:rsid w:val="00491BF6"/>
    <w:rsid w:val="004C64BA"/>
    <w:rsid w:val="004D2509"/>
    <w:rsid w:val="004E6395"/>
    <w:rsid w:val="004F2067"/>
    <w:rsid w:val="00521878"/>
    <w:rsid w:val="005272F9"/>
    <w:rsid w:val="005527F3"/>
    <w:rsid w:val="00552FAF"/>
    <w:rsid w:val="005606D0"/>
    <w:rsid w:val="00574468"/>
    <w:rsid w:val="0057451D"/>
    <w:rsid w:val="005A4DA1"/>
    <w:rsid w:val="005F2098"/>
    <w:rsid w:val="00606581"/>
    <w:rsid w:val="00611874"/>
    <w:rsid w:val="0061449D"/>
    <w:rsid w:val="00623C56"/>
    <w:rsid w:val="00652571"/>
    <w:rsid w:val="00660AD7"/>
    <w:rsid w:val="00676D3D"/>
    <w:rsid w:val="00693760"/>
    <w:rsid w:val="006A3C7F"/>
    <w:rsid w:val="006B73D6"/>
    <w:rsid w:val="00716EE6"/>
    <w:rsid w:val="00734484"/>
    <w:rsid w:val="007615F3"/>
    <w:rsid w:val="007B66AD"/>
    <w:rsid w:val="007F2579"/>
    <w:rsid w:val="00804B56"/>
    <w:rsid w:val="00811FD9"/>
    <w:rsid w:val="00813815"/>
    <w:rsid w:val="00813E8A"/>
    <w:rsid w:val="0081599F"/>
    <w:rsid w:val="0085101F"/>
    <w:rsid w:val="00861FDD"/>
    <w:rsid w:val="00875C14"/>
    <w:rsid w:val="008912A3"/>
    <w:rsid w:val="008C1FF7"/>
    <w:rsid w:val="008E00A8"/>
    <w:rsid w:val="008F589A"/>
    <w:rsid w:val="00922150"/>
    <w:rsid w:val="0096102B"/>
    <w:rsid w:val="00974313"/>
    <w:rsid w:val="00983BDA"/>
    <w:rsid w:val="00992ED5"/>
    <w:rsid w:val="009A7435"/>
    <w:rsid w:val="009D2A40"/>
    <w:rsid w:val="00A049CD"/>
    <w:rsid w:val="00A10647"/>
    <w:rsid w:val="00A35920"/>
    <w:rsid w:val="00A410F9"/>
    <w:rsid w:val="00A4664B"/>
    <w:rsid w:val="00AC40B2"/>
    <w:rsid w:val="00AE0883"/>
    <w:rsid w:val="00B24B9F"/>
    <w:rsid w:val="00B37E5B"/>
    <w:rsid w:val="00B52BE9"/>
    <w:rsid w:val="00B63B0C"/>
    <w:rsid w:val="00B90687"/>
    <w:rsid w:val="00BB2658"/>
    <w:rsid w:val="00BC1A34"/>
    <w:rsid w:val="00BE0209"/>
    <w:rsid w:val="00BF6BC6"/>
    <w:rsid w:val="00C46CB1"/>
    <w:rsid w:val="00C5381A"/>
    <w:rsid w:val="00C7332C"/>
    <w:rsid w:val="00C83858"/>
    <w:rsid w:val="00CA1833"/>
    <w:rsid w:val="00CB59F7"/>
    <w:rsid w:val="00CB796A"/>
    <w:rsid w:val="00CE3CCD"/>
    <w:rsid w:val="00D30115"/>
    <w:rsid w:val="00D61C38"/>
    <w:rsid w:val="00D64544"/>
    <w:rsid w:val="00DB0869"/>
    <w:rsid w:val="00DB2F35"/>
    <w:rsid w:val="00DC5F49"/>
    <w:rsid w:val="00DD08A8"/>
    <w:rsid w:val="00DD3C29"/>
    <w:rsid w:val="00E05FBD"/>
    <w:rsid w:val="00E470F1"/>
    <w:rsid w:val="00E83553"/>
    <w:rsid w:val="00ED1CF6"/>
    <w:rsid w:val="00F052BE"/>
    <w:rsid w:val="00F34DDC"/>
    <w:rsid w:val="00F41BF8"/>
    <w:rsid w:val="00F5177D"/>
    <w:rsid w:val="00F53BD9"/>
    <w:rsid w:val="00F64893"/>
    <w:rsid w:val="00F66765"/>
    <w:rsid w:val="00FA3F94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DB5D"/>
  <w15:docId w15:val="{1A49F9DD-3F51-3940-9886-A92E316C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09"/>
  </w:style>
  <w:style w:type="paragraph" w:styleId="Ttulo1">
    <w:name w:val="heading 1"/>
    <w:basedOn w:val="Normal"/>
    <w:next w:val="Normal"/>
    <w:link w:val="Ttulo1Car"/>
    <w:qFormat/>
    <w:rsid w:val="00F517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517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5177D"/>
    <w:pPr>
      <w:keepNext/>
      <w:pBdr>
        <w:top w:val="single" w:sz="12" w:space="1" w:color="auto" w:shadow="1"/>
        <w:left w:val="single" w:sz="12" w:space="1" w:color="auto" w:shadow="1"/>
        <w:bottom w:val="single" w:sz="12" w:space="31" w:color="auto" w:shadow="1"/>
        <w:right w:val="single" w:sz="12" w:space="1" w:color="auto" w:shadow="1"/>
      </w:pBdr>
      <w:shd w:val="pct25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F517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F5177D"/>
    <w:pPr>
      <w:keepNext/>
      <w:pBdr>
        <w:top w:val="single" w:sz="12" w:space="1" w:color="auto" w:shadow="1"/>
        <w:left w:val="single" w:sz="12" w:space="0" w:color="auto" w:shadow="1"/>
        <w:bottom w:val="single" w:sz="12" w:space="24" w:color="auto" w:shadow="1"/>
        <w:right w:val="single" w:sz="12" w:space="0" w:color="auto" w:shadow="1"/>
      </w:pBdr>
      <w:shd w:val="pct25" w:color="auto" w:fill="FFFFFF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  <w:szCs w:val="20"/>
      <w:lang w:val="es-ES" w:eastAsia="es-ES"/>
    </w:rPr>
  </w:style>
  <w:style w:type="paragraph" w:styleId="Ttulo6">
    <w:name w:val="heading 6"/>
    <w:basedOn w:val="Normal"/>
    <w:link w:val="Ttulo6Car"/>
    <w:qFormat/>
    <w:rsid w:val="00F517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5177D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177D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5177D"/>
    <w:rPr>
      <w:rFonts w:ascii="Arial" w:eastAsia="Times New Roman" w:hAnsi="Arial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F5177D"/>
    <w:rPr>
      <w:rFonts w:ascii="Arial" w:eastAsia="Times New Roman" w:hAnsi="Arial" w:cs="Times New Roman"/>
      <w:b/>
      <w:sz w:val="32"/>
      <w:szCs w:val="20"/>
      <w:shd w:val="pct25" w:color="auto" w:fill="FFFFFF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5177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F5177D"/>
    <w:rPr>
      <w:rFonts w:ascii="Arial" w:eastAsia="Times New Roman" w:hAnsi="Arial" w:cs="Times New Roman"/>
      <w:b/>
      <w:sz w:val="32"/>
      <w:szCs w:val="20"/>
      <w:shd w:val="pct25" w:color="auto" w:fill="FFFFFF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5177D"/>
    <w:rPr>
      <w:rFonts w:ascii="Times New Roman" w:eastAsia="Times New Roman" w:hAnsi="Times New Roman" w:cs="Times New Roman"/>
      <w:b/>
      <w:bCs/>
      <w:sz w:val="15"/>
      <w:szCs w:val="15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5177D"/>
    <w:rPr>
      <w:rFonts w:ascii="Arial" w:eastAsia="Times New Roman" w:hAnsi="Arial" w:cs="Times New Roman"/>
      <w:b/>
      <w:sz w:val="24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5177D"/>
  </w:style>
  <w:style w:type="paragraph" w:styleId="Encabezado">
    <w:name w:val="header"/>
    <w:basedOn w:val="Normal"/>
    <w:link w:val="EncabezadoCar"/>
    <w:uiPriority w:val="99"/>
    <w:rsid w:val="00F51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5177D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F5177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5177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F5177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177D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character" w:styleId="Nmerodepgina">
    <w:name w:val="page number"/>
    <w:basedOn w:val="Fuentedeprrafopredeter"/>
    <w:rsid w:val="00F5177D"/>
  </w:style>
  <w:style w:type="paragraph" w:styleId="Piedepgina">
    <w:name w:val="footer"/>
    <w:basedOn w:val="Normal"/>
    <w:link w:val="PiedepginaCar"/>
    <w:rsid w:val="00F51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F517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F5177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F5177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s14">
    <w:name w:val="s14"/>
    <w:basedOn w:val="Normal"/>
    <w:rsid w:val="00F5177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s-ES" w:eastAsia="es-ES"/>
    </w:rPr>
  </w:style>
  <w:style w:type="paragraph" w:customStyle="1" w:styleId="ListParagraph1">
    <w:name w:val="List Paragraph1"/>
    <w:basedOn w:val="Normal"/>
    <w:uiPriority w:val="99"/>
    <w:rsid w:val="00F5177D"/>
    <w:pPr>
      <w:spacing w:after="200" w:line="240" w:lineRule="auto"/>
      <w:ind w:left="720"/>
    </w:pPr>
    <w:rPr>
      <w:rFonts w:ascii="Cambria" w:eastAsia="Times New Roman" w:hAnsi="Cambria" w:cs="Cambria"/>
      <w:sz w:val="24"/>
      <w:szCs w:val="24"/>
      <w:lang w:val="es-ES_tradnl"/>
    </w:rPr>
  </w:style>
  <w:style w:type="paragraph" w:customStyle="1" w:styleId="Prrafodelista1">
    <w:name w:val="Párrafo de lista1"/>
    <w:basedOn w:val="Normal"/>
    <w:rsid w:val="00F5177D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rsid w:val="00F517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F5177D"/>
    <w:rPr>
      <w:rFonts w:cs="Times New Roman"/>
    </w:rPr>
  </w:style>
  <w:style w:type="character" w:customStyle="1" w:styleId="st">
    <w:name w:val="st"/>
    <w:basedOn w:val="Fuentedeprrafopredeter"/>
    <w:rsid w:val="00F5177D"/>
  </w:style>
  <w:style w:type="paragraph" w:styleId="Textonotapie">
    <w:name w:val="footnote text"/>
    <w:basedOn w:val="Normal"/>
    <w:link w:val="TextonotapieCar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517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F5177D"/>
    <w:rPr>
      <w:vertAlign w:val="superscript"/>
    </w:rPr>
  </w:style>
  <w:style w:type="character" w:styleId="Hipervnculo">
    <w:name w:val="Hyperlink"/>
    <w:rsid w:val="00F5177D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sid w:val="00F5177D"/>
    <w:rPr>
      <w:color w:val="800080"/>
      <w:u w:val="single"/>
    </w:rPr>
  </w:style>
  <w:style w:type="paragraph" w:customStyle="1" w:styleId="figure-text">
    <w:name w:val="figure-text"/>
    <w:basedOn w:val="Normal"/>
    <w:rsid w:val="00F5177D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8"/>
      <w:szCs w:val="8"/>
      <w:lang w:val="es-ES" w:eastAsia="es-ES"/>
    </w:rPr>
  </w:style>
  <w:style w:type="character" w:customStyle="1" w:styleId="text">
    <w:name w:val="text"/>
    <w:basedOn w:val="Fuentedeprrafopredeter"/>
    <w:rsid w:val="00F5177D"/>
  </w:style>
  <w:style w:type="character" w:customStyle="1" w:styleId="figure-title1">
    <w:name w:val="figure-title1"/>
    <w:rsid w:val="00F5177D"/>
    <w:rPr>
      <w:b/>
      <w:bCs/>
      <w:sz w:val="8"/>
      <w:szCs w:val="8"/>
    </w:rPr>
  </w:style>
  <w:style w:type="character" w:customStyle="1" w:styleId="figure-caption1">
    <w:name w:val="figure-caption1"/>
    <w:rsid w:val="00F5177D"/>
    <w:rPr>
      <w:sz w:val="8"/>
      <w:szCs w:val="8"/>
    </w:rPr>
  </w:style>
  <w:style w:type="character" w:customStyle="1" w:styleId="section-title-11">
    <w:name w:val="section-title-11"/>
    <w:rsid w:val="00F5177D"/>
    <w:rPr>
      <w:b w:val="0"/>
      <w:bCs w:val="0"/>
      <w:color w:val="003D6D"/>
      <w:sz w:val="12"/>
      <w:szCs w:val="12"/>
    </w:rPr>
  </w:style>
  <w:style w:type="paragraph" w:customStyle="1" w:styleId="part-title">
    <w:name w:val="part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4"/>
      <w:szCs w:val="14"/>
      <w:lang w:val="es-ES" w:eastAsia="es-ES"/>
    </w:rPr>
  </w:style>
  <w:style w:type="paragraph" w:customStyle="1" w:styleId="part-label">
    <w:name w:val="part-labe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4"/>
      <w:szCs w:val="14"/>
      <w:lang w:val="es-ES" w:eastAsia="es-ES"/>
    </w:rPr>
  </w:style>
  <w:style w:type="paragraph" w:customStyle="1" w:styleId="chapter-title">
    <w:name w:val="chapter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2"/>
      <w:szCs w:val="12"/>
      <w:lang w:val="es-ES" w:eastAsia="es-ES"/>
    </w:rPr>
  </w:style>
  <w:style w:type="paragraph" w:customStyle="1" w:styleId="chapter-top-title">
    <w:name w:val="chapter-top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2"/>
      <w:szCs w:val="12"/>
      <w:lang w:val="es-ES" w:eastAsia="es-ES"/>
    </w:rPr>
  </w:style>
  <w:style w:type="paragraph" w:customStyle="1" w:styleId="partsection-author">
    <w:name w:val="partsection-author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2"/>
      <w:szCs w:val="12"/>
      <w:lang w:val="es-ES" w:eastAsia="es-ES"/>
    </w:rPr>
  </w:style>
  <w:style w:type="paragraph" w:customStyle="1" w:styleId="volume-title">
    <w:name w:val="volume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2"/>
      <w:szCs w:val="12"/>
      <w:lang w:val="es-ES" w:eastAsia="es-ES"/>
    </w:rPr>
  </w:style>
  <w:style w:type="paragraph" w:customStyle="1" w:styleId="partsection-title">
    <w:name w:val="partsection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2"/>
      <w:szCs w:val="12"/>
      <w:lang w:val="es-ES" w:eastAsia="es-ES"/>
    </w:rPr>
  </w:style>
  <w:style w:type="paragraph" w:customStyle="1" w:styleId="section-title">
    <w:name w:val="section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D6D"/>
      <w:sz w:val="12"/>
      <w:szCs w:val="12"/>
      <w:lang w:val="es-ES" w:eastAsia="es-ES"/>
    </w:rPr>
  </w:style>
  <w:style w:type="paragraph" w:customStyle="1" w:styleId="section-label">
    <w:name w:val="section-labe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D6D"/>
      <w:sz w:val="12"/>
      <w:szCs w:val="12"/>
      <w:lang w:val="es-ES" w:eastAsia="es-ES"/>
    </w:rPr>
  </w:style>
  <w:style w:type="paragraph" w:customStyle="1" w:styleId="section-title-1">
    <w:name w:val="section-title-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D6D"/>
      <w:sz w:val="12"/>
      <w:szCs w:val="12"/>
      <w:lang w:val="es-ES" w:eastAsia="es-ES"/>
    </w:rPr>
  </w:style>
  <w:style w:type="paragraph" w:customStyle="1" w:styleId="section-label-1">
    <w:name w:val="section-label-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D6D"/>
      <w:sz w:val="12"/>
      <w:szCs w:val="12"/>
      <w:lang w:val="es-ES" w:eastAsia="es-ES"/>
    </w:rPr>
  </w:style>
  <w:style w:type="paragraph" w:customStyle="1" w:styleId="Puesto1">
    <w:name w:val="Puesto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1"/>
      <w:szCs w:val="11"/>
      <w:lang w:val="es-ES" w:eastAsia="es-ES"/>
    </w:rPr>
  </w:style>
  <w:style w:type="paragraph" w:customStyle="1" w:styleId="section-title-2">
    <w:name w:val="section-title-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1"/>
      <w:szCs w:val="11"/>
      <w:lang w:val="es-ES" w:eastAsia="es-ES"/>
    </w:rPr>
  </w:style>
  <w:style w:type="paragraph" w:customStyle="1" w:styleId="section-label-2">
    <w:name w:val="section-label-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1"/>
      <w:szCs w:val="11"/>
      <w:lang w:val="es-ES" w:eastAsia="es-ES"/>
    </w:rPr>
  </w:style>
  <w:style w:type="paragraph" w:customStyle="1" w:styleId="section-title-3">
    <w:name w:val="section-title-3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1"/>
      <w:szCs w:val="11"/>
      <w:lang w:val="es-ES" w:eastAsia="es-ES"/>
    </w:rPr>
  </w:style>
  <w:style w:type="paragraph" w:customStyle="1" w:styleId="section-label-3">
    <w:name w:val="section-label-3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1"/>
      <w:szCs w:val="11"/>
      <w:lang w:val="es-ES" w:eastAsia="es-ES"/>
    </w:rPr>
  </w:style>
  <w:style w:type="paragraph" w:customStyle="1" w:styleId="section-title-4">
    <w:name w:val="section-title-4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0"/>
      <w:szCs w:val="10"/>
      <w:lang w:val="es-ES" w:eastAsia="es-ES"/>
    </w:rPr>
  </w:style>
  <w:style w:type="paragraph" w:customStyle="1" w:styleId="section-label-4">
    <w:name w:val="section-label-4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0"/>
      <w:szCs w:val="10"/>
      <w:lang w:val="es-ES" w:eastAsia="es-ES"/>
    </w:rPr>
  </w:style>
  <w:style w:type="paragraph" w:customStyle="1" w:styleId="sub-section-title">
    <w:name w:val="sub-section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10"/>
      <w:szCs w:val="10"/>
      <w:lang w:val="es-ES" w:eastAsia="es-ES"/>
    </w:rPr>
  </w:style>
  <w:style w:type="paragraph" w:customStyle="1" w:styleId="section-title-5">
    <w:name w:val="section-title-5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val="es-ES" w:eastAsia="es-ES"/>
    </w:rPr>
  </w:style>
  <w:style w:type="paragraph" w:customStyle="1" w:styleId="section-label-5">
    <w:name w:val="section-label-5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val="es-ES" w:eastAsia="es-ES"/>
    </w:rPr>
  </w:style>
  <w:style w:type="paragraph" w:customStyle="1" w:styleId="section-title-6">
    <w:name w:val="section-title-6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9"/>
      <w:szCs w:val="9"/>
      <w:lang w:val="es-ES" w:eastAsia="es-ES"/>
    </w:rPr>
  </w:style>
  <w:style w:type="paragraph" w:customStyle="1" w:styleId="section-label-6">
    <w:name w:val="section-label-6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9"/>
      <w:szCs w:val="9"/>
      <w:lang w:val="es-ES" w:eastAsia="es-ES"/>
    </w:rPr>
  </w:style>
  <w:style w:type="paragraph" w:customStyle="1" w:styleId="section-title-7">
    <w:name w:val="section-title-7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9"/>
      <w:szCs w:val="9"/>
      <w:lang w:val="es-ES" w:eastAsia="es-ES"/>
    </w:rPr>
  </w:style>
  <w:style w:type="paragraph" w:customStyle="1" w:styleId="section-label-7">
    <w:name w:val="section-label-7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9"/>
      <w:szCs w:val="9"/>
      <w:lang w:val="es-ES" w:eastAsia="es-ES"/>
    </w:rPr>
  </w:style>
  <w:style w:type="paragraph" w:customStyle="1" w:styleId="section-title-8">
    <w:name w:val="section-title-8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8"/>
      <w:szCs w:val="8"/>
      <w:lang w:val="es-ES" w:eastAsia="es-ES"/>
    </w:rPr>
  </w:style>
  <w:style w:type="paragraph" w:customStyle="1" w:styleId="section-label-8">
    <w:name w:val="section-label-8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D6D"/>
      <w:sz w:val="8"/>
      <w:szCs w:val="8"/>
      <w:lang w:val="es-ES" w:eastAsia="es-ES"/>
    </w:rPr>
  </w:style>
  <w:style w:type="paragraph" w:customStyle="1" w:styleId="sub-head">
    <w:name w:val="sub-hea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8"/>
      <w:szCs w:val="8"/>
      <w:lang w:val="es-ES" w:eastAsia="es-ES"/>
    </w:rPr>
  </w:style>
  <w:style w:type="paragraph" w:customStyle="1" w:styleId="box-sub-section-title">
    <w:name w:val="box-sub-section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val="es-ES" w:eastAsia="es-ES"/>
    </w:rPr>
  </w:style>
  <w:style w:type="paragraph" w:customStyle="1" w:styleId="cross-out">
    <w:name w:val="cross-ou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es-ES" w:eastAsia="es-ES"/>
    </w:rPr>
  </w:style>
  <w:style w:type="paragraph" w:customStyle="1" w:styleId="search-hit">
    <w:name w:val="search-hit"/>
    <w:basedOn w:val="Normal"/>
    <w:rsid w:val="00F5177D"/>
    <w:pPr>
      <w:shd w:val="clear" w:color="auto" w:fill="FCD0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paragraph" w:customStyle="1" w:styleId="rowbgwhite">
    <w:name w:val="rowbgwhite"/>
    <w:basedOn w:val="Normal"/>
    <w:rsid w:val="00F517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t-small-caps">
    <w:name w:val="part-small-caps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val="es-ES" w:eastAsia="es-ES"/>
    </w:rPr>
  </w:style>
  <w:style w:type="paragraph" w:customStyle="1" w:styleId="section-small-caps">
    <w:name w:val="section-small-caps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val="es-ES" w:eastAsia="es-ES"/>
    </w:rPr>
  </w:style>
  <w:style w:type="paragraph" w:customStyle="1" w:styleId="small-caps">
    <w:name w:val="small-caps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val="es-ES" w:eastAsia="es-ES"/>
    </w:rPr>
  </w:style>
  <w:style w:type="paragraph" w:customStyle="1" w:styleId="figure-title">
    <w:name w:val="figure-titl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8"/>
      <w:szCs w:val="8"/>
      <w:lang w:val="es-ES" w:eastAsia="es-ES"/>
    </w:rPr>
  </w:style>
  <w:style w:type="paragraph" w:customStyle="1" w:styleId="figure-caption">
    <w:name w:val="figure-caption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s-ES" w:eastAsia="es-ES"/>
    </w:rPr>
  </w:style>
  <w:style w:type="paragraph" w:customStyle="1" w:styleId="figure-source">
    <w:name w:val="figure-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8"/>
      <w:szCs w:val="8"/>
      <w:lang w:val="es-ES" w:eastAsia="es-ES"/>
    </w:rPr>
  </w:style>
  <w:style w:type="paragraph" w:customStyle="1" w:styleId="footnote-figure">
    <w:name w:val="footnote-figur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s-ES" w:eastAsia="es-ES"/>
    </w:rPr>
  </w:style>
  <w:style w:type="paragraph" w:customStyle="1" w:styleId="footnote">
    <w:name w:val="footnot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s-ES" w:eastAsia="es-ES"/>
    </w:rPr>
  </w:style>
  <w:style w:type="paragraph" w:customStyle="1" w:styleId="small">
    <w:name w:val="smal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s-ES" w:eastAsia="es-ES"/>
    </w:rPr>
  </w:style>
  <w:style w:type="paragraph" w:customStyle="1" w:styleId="Cita1">
    <w:name w:val="Cita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def-desc">
    <w:name w:val="def-desc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headercol">
    <w:name w:val="headerco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head">
    <w:name w:val="hea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-list">
    <w:name w:val="def-lis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rowbgalt">
    <w:name w:val="rowbgalt"/>
    <w:basedOn w:val="Normal"/>
    <w:rsid w:val="00F5177D"/>
    <w:pPr>
      <w:shd w:val="clear" w:color="auto" w:fill="E4F0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lphabarwrapper">
    <w:name w:val="alphabarwrapper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rowselisttoc">
    <w:name w:val="browselisttoc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df">
    <w:name w:val="pd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ideoicon">
    <w:name w:val="videoicon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inlinelink">
    <w:name w:val="fcinlinelink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nyref">
    <w:name w:val="fc_anyre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xref">
    <w:name w:val="fc_xre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ft">
    <w:name w:val="fc_f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">
    <w:name w:val="fc_ab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pubmed">
    <w:name w:val="fc_pubme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pdf">
    <w:name w:val="fc_pd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ubmed">
    <w:name w:val="pubme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chrane">
    <w:name w:val="cochran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rossref">
    <w:name w:val="crossre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melink">
    <w:name w:val="cmelink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ssearch">
    <w:name w:val="tabs_search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tract">
    <w:name w:val="abstrac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ulltext">
    <w:name w:val="fulltex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yearbook">
    <w:name w:val="yearbook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penurl">
    <w:name w:val="openur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ref">
    <w:name w:val="xref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opupiconhide">
    <w:name w:val="popupiconhid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opupicondisplay">
    <w:name w:val="popupicondisplay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loading">
    <w:name w:val="ac_loading"/>
    <w:basedOn w:val="Normal"/>
    <w:rsid w:val="00F517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debarmenu">
    <w:name w:val="sidebarmenu"/>
    <w:basedOn w:val="Normal"/>
    <w:rsid w:val="00F5177D"/>
    <w:pPr>
      <w:pBdr>
        <w:top w:val="single" w:sz="2" w:space="0" w:color="9FC0E4"/>
        <w:left w:val="single" w:sz="2" w:space="0" w:color="9FC0E4"/>
        <w:bottom w:val="single" w:sz="2" w:space="0" w:color="9FC0E4"/>
        <w:right w:val="single" w:sz="2" w:space="0" w:color="9FC0E4"/>
      </w:pBdr>
      <w:shd w:val="clear" w:color="auto" w:fill="D1E5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nactive">
    <w:name w:val="inactiv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">
    <w:name w:val="current_tab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end">
    <w:name w:val="current_tab_en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milar">
    <w:name w:val="similar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">
    <w:name w:val="sub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over">
    <w:name w:val="hover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tion">
    <w:name w:val="citation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-menu">
    <w:name w:val="drug-menu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arch-menu">
    <w:name w:val="search-menu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">
    <w:name w:val="drug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ok">
    <w:name w:val="book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journal">
    <w:name w:val="journal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linic">
    <w:name w:val="clinic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uideline">
    <w:name w:val="guidelin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andout">
    <w:name w:val="handout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ews">
    <w:name w:val="news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">
    <w:name w:val="imag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lsearch">
    <w:name w:val="cclsearch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hadow">
    <w:name w:val="shadow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">
    <w:name w:val="box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mmary">
    <w:name w:val="summary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wide">
    <w:name w:val="boxwid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thin">
    <w:name w:val="boxthin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fine">
    <w:name w:val="refin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ore">
    <w:name w:val="mor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resource">
    <w:name w:val="fc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resource">
    <w:name w:val="drug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okresource">
    <w:name w:val="book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journalresource">
    <w:name w:val="journal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linicresource">
    <w:name w:val="clinic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uidelineresource">
    <w:name w:val="guideline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eresource">
    <w:name w:val="pe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ewsresource">
    <w:name w:val="news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resource">
    <w:name w:val="image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levantresource">
    <w:name w:val="relevant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archresource">
    <w:name w:val="search_resource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trlexpand">
    <w:name w:val="ctrl_expan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trlexpanded">
    <w:name w:val="ctrl_expande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mwindowhead">
    <w:name w:val="ebmwindow_head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condarysm">
    <w:name w:val="secondary_sm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active1">
    <w:name w:val="inactiv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active2">
    <w:name w:val="inactiv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1">
    <w:name w:val="box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mwindowhead1">
    <w:name w:val="ebmwindow_head1"/>
    <w:basedOn w:val="Normal"/>
    <w:rsid w:val="00F517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1">
    <w:name w:val="current_tab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end1">
    <w:name w:val="current_tab_end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mmary1">
    <w:name w:val="summary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trlexpand1">
    <w:name w:val="ctrl_expand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trlexpanded1">
    <w:name w:val="ctrl_expanded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wide1">
    <w:name w:val="boxwid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xthin1">
    <w:name w:val="boxthin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active3">
    <w:name w:val="inactive3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active4">
    <w:name w:val="inactive4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2">
    <w:name w:val="current_tab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rrenttabend2">
    <w:name w:val="current_tab_end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tract1">
    <w:name w:val="abstract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ulltext1">
    <w:name w:val="fulltext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df1">
    <w:name w:val="pdf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yearbook1">
    <w:name w:val="yearbook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milar1">
    <w:name w:val="similar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fine1">
    <w:name w:val="refin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ore1">
    <w:name w:val="mor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1">
    <w:name w:val="sub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resource1">
    <w:name w:val="fc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resource1">
    <w:name w:val="drug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okresource1">
    <w:name w:val="book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journalresource1">
    <w:name w:val="journal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linicresource1">
    <w:name w:val="clinic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uidelineresource1">
    <w:name w:val="guideline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eresource1">
    <w:name w:val="pe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ewsresource1">
    <w:name w:val="news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resource1">
    <w:name w:val="image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levantresource1">
    <w:name w:val="relevant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archresource1">
    <w:name w:val="search_resourc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resource2">
    <w:name w:val="fc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resource2">
    <w:name w:val="drug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okresource2">
    <w:name w:val="book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journalresource2">
    <w:name w:val="journal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linicresource2">
    <w:name w:val="clinic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uidelineresource2">
    <w:name w:val="guideline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eresource2">
    <w:name w:val="pe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ewsresource2">
    <w:name w:val="news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resource2">
    <w:name w:val="image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levantresource2">
    <w:name w:val="relevant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archresource2">
    <w:name w:val="search_resource2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over1">
    <w:name w:val="hover1"/>
    <w:basedOn w:val="Normal"/>
    <w:rsid w:val="00F5177D"/>
    <w:pPr>
      <w:shd w:val="clear" w:color="auto" w:fill="A8C9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288"/>
      <w:sz w:val="24"/>
      <w:szCs w:val="24"/>
      <w:lang w:val="es-ES" w:eastAsia="es-ES"/>
    </w:rPr>
  </w:style>
  <w:style w:type="paragraph" w:customStyle="1" w:styleId="shadow1">
    <w:name w:val="shadow1"/>
    <w:basedOn w:val="Normal"/>
    <w:rsid w:val="00F5177D"/>
    <w:pPr>
      <w:pBdr>
        <w:top w:val="single" w:sz="2" w:space="0" w:color="A8C9FE"/>
        <w:left w:val="single" w:sz="2" w:space="0" w:color="A8C9FE"/>
        <w:bottom w:val="single" w:sz="2" w:space="0" w:color="A8C9FE"/>
        <w:right w:val="single" w:sz="2" w:space="0" w:color="A8C9FE"/>
      </w:pBdr>
      <w:shd w:val="clear" w:color="auto" w:fill="E7F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tion1">
    <w:name w:val="citation1"/>
    <w:basedOn w:val="Normal"/>
    <w:rsid w:val="00F517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drug-menu1">
    <w:name w:val="drug-menu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arch-menu1">
    <w:name w:val="search-menu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rug1">
    <w:name w:val="drug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ok1">
    <w:name w:val="book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journal1">
    <w:name w:val="journal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linic1">
    <w:name w:val="clinic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uideline1">
    <w:name w:val="guidelin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andout1">
    <w:name w:val="handout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ews1">
    <w:name w:val="news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1">
    <w:name w:val="image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lsearch1">
    <w:name w:val="cclsearch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tulo1">
    <w:name w:val="Subtítulo1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5177D"/>
    <w:rPr>
      <w:b/>
      <w:bCs/>
    </w:rPr>
  </w:style>
  <w:style w:type="character" w:customStyle="1" w:styleId="small1">
    <w:name w:val="small1"/>
    <w:rsid w:val="00F5177D"/>
    <w:rPr>
      <w:sz w:val="8"/>
      <w:szCs w:val="8"/>
    </w:rPr>
  </w:style>
  <w:style w:type="character" w:styleId="nfasis">
    <w:name w:val="Emphasis"/>
    <w:uiPriority w:val="20"/>
    <w:qFormat/>
    <w:rsid w:val="00F5177D"/>
    <w:rPr>
      <w:i/>
      <w:iCs/>
    </w:rPr>
  </w:style>
  <w:style w:type="character" w:styleId="CitaHTML">
    <w:name w:val="HTML Cite"/>
    <w:rsid w:val="00F5177D"/>
    <w:rPr>
      <w:i/>
      <w:iCs/>
    </w:rPr>
  </w:style>
  <w:style w:type="paragraph" w:customStyle="1" w:styleId="Sinespaciado1">
    <w:name w:val="Sin espaciado1"/>
    <w:rsid w:val="00F5177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convietas">
    <w:name w:val="List Bullet"/>
    <w:basedOn w:val="Normal"/>
    <w:autoRedefine/>
    <w:rsid w:val="00F5177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Cs w:val="24"/>
      <w:lang w:eastAsia="es-MX"/>
    </w:rPr>
  </w:style>
  <w:style w:type="paragraph" w:customStyle="1" w:styleId="Cuerpodetexto">
    <w:name w:val="Cuerpo de texto"/>
    <w:basedOn w:val="Normal"/>
    <w:rsid w:val="00F5177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paragraph" w:customStyle="1" w:styleId="Default">
    <w:name w:val="Default"/>
    <w:rsid w:val="00F5177D"/>
    <w:pPr>
      <w:autoSpaceDE w:val="0"/>
      <w:autoSpaceDN w:val="0"/>
      <w:adjustRightInd w:val="0"/>
      <w:spacing w:after="0" w:line="240" w:lineRule="auto"/>
    </w:pPr>
    <w:rPr>
      <w:rFonts w:ascii="Univers 47 CondensedLight" w:eastAsia="Times New Roman" w:hAnsi="Univers 47 CondensedLight" w:cs="Univers 47 CondensedLight"/>
      <w:color w:val="000000"/>
      <w:sz w:val="24"/>
      <w:szCs w:val="24"/>
      <w:lang w:eastAsia="es-MX"/>
    </w:rPr>
  </w:style>
  <w:style w:type="paragraph" w:customStyle="1" w:styleId="CONAMED">
    <w:name w:val="CONAMED"/>
    <w:basedOn w:val="Normal"/>
    <w:qFormat/>
    <w:rsid w:val="00F5177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earch-hit1">
    <w:name w:val="search-hit1"/>
    <w:rsid w:val="00F5177D"/>
    <w:rPr>
      <w:b/>
      <w:bCs/>
      <w:color w:val="000000"/>
      <w:shd w:val="clear" w:color="auto" w:fill="FCD09C"/>
    </w:rPr>
  </w:style>
  <w:style w:type="paragraph" w:customStyle="1" w:styleId="texto">
    <w:name w:val="texto"/>
    <w:basedOn w:val="Normal"/>
    <w:rsid w:val="00F517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medium-normal1">
    <w:name w:val="medium-normal1"/>
    <w:rsid w:val="00F5177D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styleId="Refdecomentario">
    <w:name w:val="annotation reference"/>
    <w:semiHidden/>
    <w:rsid w:val="00F5177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177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51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177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cite">
    <w:name w:val="artcite"/>
    <w:basedOn w:val="Fuentedeprrafopredeter"/>
    <w:rsid w:val="00F5177D"/>
  </w:style>
  <w:style w:type="character" w:customStyle="1" w:styleId="title1">
    <w:name w:val="title1"/>
    <w:rsid w:val="00F5177D"/>
    <w:rPr>
      <w:b/>
      <w:bCs/>
      <w:color w:val="003D6D"/>
      <w:sz w:val="11"/>
      <w:szCs w:val="11"/>
    </w:rPr>
  </w:style>
  <w:style w:type="paragraph" w:styleId="Sinespaciado">
    <w:name w:val="No Spacing"/>
    <w:qFormat/>
    <w:rsid w:val="00F5177D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5177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customStyle="1" w:styleId="Pa3">
    <w:name w:val="Pa3"/>
    <w:basedOn w:val="Default"/>
    <w:next w:val="Default"/>
    <w:uiPriority w:val="99"/>
    <w:rsid w:val="00F5177D"/>
    <w:pPr>
      <w:spacing w:line="241" w:lineRule="atLeast"/>
    </w:pPr>
    <w:rPr>
      <w:rFonts w:ascii="Minion Pro SmBd" w:hAnsi="Minion Pro SmB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5177D"/>
    <w:pPr>
      <w:spacing w:line="241" w:lineRule="atLeast"/>
    </w:pPr>
    <w:rPr>
      <w:rFonts w:ascii="Minion Pro SmBd" w:hAnsi="Minion Pro SmBd" w:cs="Times New Roman"/>
      <w:color w:val="auto"/>
    </w:rPr>
  </w:style>
  <w:style w:type="character" w:customStyle="1" w:styleId="A3">
    <w:name w:val="A3"/>
    <w:uiPriority w:val="99"/>
    <w:rsid w:val="00F5177D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chapter-title1">
    <w:name w:val="chapter-title1"/>
    <w:rsid w:val="00F5177D"/>
    <w:rPr>
      <w:b/>
      <w:bCs/>
      <w:color w:val="003D6D"/>
      <w:sz w:val="24"/>
      <w:szCs w:val="24"/>
    </w:rPr>
  </w:style>
  <w:style w:type="paragraph" w:customStyle="1" w:styleId="estilo42">
    <w:name w:val="estilo42"/>
    <w:basedOn w:val="Normal"/>
    <w:rsid w:val="00F5177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Body1">
    <w:name w:val="Body 1"/>
    <w:rsid w:val="00F5177D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paragraph" w:customStyle="1" w:styleId="Cuerpo">
    <w:name w:val="Cuerpo"/>
    <w:rsid w:val="00F5177D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/>
    </w:rPr>
  </w:style>
  <w:style w:type="paragraph" w:customStyle="1" w:styleId="Encabezamiento2">
    <w:name w:val="Encabezamiento 2"/>
    <w:next w:val="Cuerpo"/>
    <w:rsid w:val="00F5177D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s-ES_tradnl" w:eastAsia="es-MX"/>
    </w:rPr>
  </w:style>
  <w:style w:type="paragraph" w:customStyle="1" w:styleId="Formatolibre">
    <w:name w:val="Formato libre"/>
    <w:rsid w:val="00F5177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MX"/>
    </w:rPr>
  </w:style>
  <w:style w:type="paragraph" w:customStyle="1" w:styleId="Cuadrculamediana21">
    <w:name w:val="Cuadrícula mediana 21"/>
    <w:rsid w:val="00F5177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5177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5177D"/>
    <w:rPr>
      <w:rFonts w:ascii="Calibri" w:eastAsia="Calibri" w:hAnsi="Calibri" w:cs="Times New Roman"/>
      <w:sz w:val="16"/>
      <w:szCs w:val="16"/>
    </w:rPr>
  </w:style>
  <w:style w:type="character" w:customStyle="1" w:styleId="addmd1">
    <w:name w:val="addmd1"/>
    <w:rsid w:val="00F5177D"/>
    <w:rPr>
      <w:sz w:val="20"/>
      <w:szCs w:val="20"/>
    </w:rPr>
  </w:style>
  <w:style w:type="character" w:customStyle="1" w:styleId="arttype">
    <w:name w:val="arttype"/>
    <w:rsid w:val="00F5177D"/>
  </w:style>
  <w:style w:type="character" w:customStyle="1" w:styleId="artlinks">
    <w:name w:val="artlinks"/>
    <w:rsid w:val="00F5177D"/>
  </w:style>
  <w:style w:type="character" w:customStyle="1" w:styleId="medline">
    <w:name w:val="medline"/>
    <w:rsid w:val="00F5177D"/>
  </w:style>
  <w:style w:type="paragraph" w:customStyle="1" w:styleId="sinsangre">
    <w:name w:val="sin_sangre"/>
    <w:basedOn w:val="Normal"/>
    <w:rsid w:val="00F5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4">
    <w:name w:val="t4"/>
    <w:basedOn w:val="Normal"/>
    <w:rsid w:val="00F5177D"/>
    <w:pPr>
      <w:spacing w:after="300" w:line="336" w:lineRule="auto"/>
      <w:ind w:left="900" w:hanging="900"/>
    </w:pPr>
    <w:rPr>
      <w:rFonts w:ascii="Times New Roman" w:eastAsia="Times New Roman" w:hAnsi="Times New Roman" w:cs="Times New Roman"/>
      <w:i/>
      <w:iCs/>
      <w:color w:val="FF3C40"/>
      <w:sz w:val="30"/>
      <w:szCs w:val="30"/>
      <w:lang w:eastAsia="es-MX"/>
    </w:rPr>
  </w:style>
  <w:style w:type="paragraph" w:styleId="Textonotaalfinal">
    <w:name w:val="endnote text"/>
    <w:basedOn w:val="Normal"/>
    <w:link w:val="TextonotaalfinalCar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F517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F5177D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F5177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5177D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superscript1">
    <w:name w:val="superscript1"/>
    <w:rsid w:val="00F5177D"/>
    <w:rPr>
      <w:rFonts w:ascii="Verdana" w:hAnsi="Verdana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paragraph" w:customStyle="1" w:styleId="CuerpoA">
    <w:name w:val="Cuerpo A"/>
    <w:uiPriority w:val="99"/>
    <w:rsid w:val="00F51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List0">
    <w:name w:val="List 0"/>
    <w:basedOn w:val="Sinlista"/>
    <w:rsid w:val="00F5177D"/>
    <w:pPr>
      <w:numPr>
        <w:numId w:val="2"/>
      </w:numPr>
    </w:pPr>
  </w:style>
  <w:style w:type="numbering" w:customStyle="1" w:styleId="List1">
    <w:name w:val="List 1"/>
    <w:basedOn w:val="Sinlista"/>
    <w:rsid w:val="00F5177D"/>
    <w:pPr>
      <w:numPr>
        <w:numId w:val="3"/>
      </w:numPr>
    </w:pPr>
  </w:style>
  <w:style w:type="table" w:styleId="Tablaclsica3">
    <w:name w:val="Table Classic 3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bsica1">
    <w:name w:val="Table Simple 1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rsid w:val="00F517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normal"/>
    <w:rsid w:val="00F5177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/>
  </w:style>
  <w:style w:type="character" w:customStyle="1" w:styleId="A1">
    <w:name w:val="A1"/>
    <w:uiPriority w:val="99"/>
    <w:rsid w:val="00F5177D"/>
    <w:rPr>
      <w:rFonts w:cs="Garamond"/>
      <w:color w:val="000000"/>
      <w:sz w:val="20"/>
      <w:szCs w:val="20"/>
    </w:rPr>
  </w:style>
  <w:style w:type="paragraph" w:customStyle="1" w:styleId="ListParagraph2">
    <w:name w:val="List Paragraph2"/>
    <w:basedOn w:val="Normal"/>
    <w:rsid w:val="00F5177D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Lista">
    <w:name w:val="List"/>
    <w:basedOn w:val="Normal"/>
    <w:rsid w:val="00F5177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Cs w:val="20"/>
      <w:lang w:eastAsia="es-ES"/>
    </w:rPr>
  </w:style>
  <w:style w:type="paragraph" w:styleId="Lista2">
    <w:name w:val="List 2"/>
    <w:basedOn w:val="Normal"/>
    <w:rsid w:val="00F5177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  <w:lang w:eastAsia="es-ES"/>
    </w:rPr>
  </w:style>
  <w:style w:type="paragraph" w:styleId="Saludo">
    <w:name w:val="Salutation"/>
    <w:basedOn w:val="Normal"/>
    <w:next w:val="Normal"/>
    <w:link w:val="SaludoCar"/>
    <w:rsid w:val="00F5177D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SaludoCar">
    <w:name w:val="Saludo Car"/>
    <w:basedOn w:val="Fuentedeprrafopredeter"/>
    <w:link w:val="Saludo"/>
    <w:rsid w:val="00F5177D"/>
    <w:rPr>
      <w:rFonts w:ascii="Times New Roman" w:eastAsia="Times New Roman" w:hAnsi="Times New Roman" w:cs="Times New Roman"/>
      <w:szCs w:val="20"/>
      <w:lang w:eastAsia="es-ES"/>
    </w:rPr>
  </w:style>
  <w:style w:type="paragraph" w:styleId="Continuarlista">
    <w:name w:val="List Continue"/>
    <w:basedOn w:val="Normal"/>
    <w:rsid w:val="00F5177D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Cabeceraypie">
    <w:name w:val="Cabecera y pie"/>
    <w:rsid w:val="00F5177D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es-MX"/>
    </w:rPr>
  </w:style>
  <w:style w:type="paragraph" w:customStyle="1" w:styleId="CuerpoAA">
    <w:name w:val="Cuerpo A A"/>
    <w:uiPriority w:val="99"/>
    <w:rsid w:val="00F5177D"/>
    <w:pP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val="es-ES_tradnl" w:eastAsia="es-MX"/>
    </w:rPr>
  </w:style>
  <w:style w:type="paragraph" w:customStyle="1" w:styleId="CuerpoAAA">
    <w:name w:val="Cuerpo A A A"/>
    <w:uiPriority w:val="99"/>
    <w:rsid w:val="00F5177D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MX"/>
    </w:rPr>
  </w:style>
  <w:style w:type="paragraph" w:customStyle="1" w:styleId="Notaalpie">
    <w:name w:val="Nota al pie"/>
    <w:uiPriority w:val="99"/>
    <w:rsid w:val="00F5177D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es-MX"/>
    </w:rPr>
  </w:style>
  <w:style w:type="character" w:customStyle="1" w:styleId="Ninguno">
    <w:name w:val="Ninguno"/>
    <w:rsid w:val="00F5177D"/>
  </w:style>
  <w:style w:type="character" w:customStyle="1" w:styleId="Hyperlink0">
    <w:name w:val="Hyperlink.0"/>
    <w:rsid w:val="00F5177D"/>
    <w:rPr>
      <w:color w:val="0563C1"/>
      <w:sz w:val="20"/>
      <w:szCs w:val="20"/>
      <w:u w:val="single" w:color="0563C1"/>
      <w:lang w:val="es-ES_tradnl"/>
    </w:rPr>
  </w:style>
  <w:style w:type="character" w:customStyle="1" w:styleId="Hyperlink1">
    <w:name w:val="Hyperlink.1"/>
    <w:rsid w:val="00F5177D"/>
    <w:rPr>
      <w:color w:val="0563C1"/>
      <w:sz w:val="20"/>
      <w:szCs w:val="20"/>
      <w:u w:val="single" w:color="0563C1"/>
      <w:lang w:val="en-US"/>
    </w:rPr>
  </w:style>
  <w:style w:type="table" w:customStyle="1" w:styleId="TableNormal1">
    <w:name w:val="Table Normal1"/>
    <w:rsid w:val="00F517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">
    <w:name w:val="Estilo importado 1"/>
    <w:rsid w:val="00F5177D"/>
    <w:pPr>
      <w:numPr>
        <w:numId w:val="4"/>
      </w:numPr>
    </w:pPr>
  </w:style>
  <w:style w:type="numbering" w:customStyle="1" w:styleId="Lista21">
    <w:name w:val="Lista 21"/>
    <w:rsid w:val="00F5177D"/>
    <w:pPr>
      <w:numPr>
        <w:numId w:val="5"/>
      </w:numPr>
    </w:pPr>
  </w:style>
  <w:style w:type="numbering" w:customStyle="1" w:styleId="Lista31">
    <w:name w:val="Lista 31"/>
    <w:rsid w:val="00F5177D"/>
    <w:pPr>
      <w:numPr>
        <w:numId w:val="6"/>
      </w:numPr>
    </w:pPr>
  </w:style>
  <w:style w:type="numbering" w:customStyle="1" w:styleId="Lista41">
    <w:name w:val="Lista 41"/>
    <w:rsid w:val="00F5177D"/>
    <w:pPr>
      <w:numPr>
        <w:numId w:val="7"/>
      </w:numPr>
    </w:pPr>
  </w:style>
  <w:style w:type="numbering" w:customStyle="1" w:styleId="Lista51">
    <w:name w:val="Lista 51"/>
    <w:rsid w:val="00F5177D"/>
    <w:pPr>
      <w:numPr>
        <w:numId w:val="8"/>
      </w:numPr>
    </w:pPr>
  </w:style>
  <w:style w:type="numbering" w:customStyle="1" w:styleId="List6">
    <w:name w:val="List 6"/>
    <w:rsid w:val="00F5177D"/>
    <w:pPr>
      <w:numPr>
        <w:numId w:val="9"/>
      </w:numPr>
    </w:pPr>
  </w:style>
  <w:style w:type="numbering" w:customStyle="1" w:styleId="List7">
    <w:name w:val="List 7"/>
    <w:rsid w:val="00F5177D"/>
    <w:pPr>
      <w:numPr>
        <w:numId w:val="10"/>
      </w:numPr>
    </w:pPr>
  </w:style>
  <w:style w:type="numbering" w:customStyle="1" w:styleId="List8">
    <w:name w:val="List 8"/>
    <w:rsid w:val="00F5177D"/>
    <w:pPr>
      <w:numPr>
        <w:numId w:val="11"/>
      </w:numPr>
    </w:pPr>
  </w:style>
  <w:style w:type="numbering" w:customStyle="1" w:styleId="List9">
    <w:name w:val="List 9"/>
    <w:rsid w:val="00F5177D"/>
    <w:pPr>
      <w:numPr>
        <w:numId w:val="12"/>
      </w:numPr>
    </w:pPr>
  </w:style>
  <w:style w:type="numbering" w:customStyle="1" w:styleId="List10">
    <w:name w:val="List 10"/>
    <w:rsid w:val="00F5177D"/>
    <w:pPr>
      <w:numPr>
        <w:numId w:val="13"/>
      </w:numPr>
    </w:pPr>
  </w:style>
  <w:style w:type="numbering" w:customStyle="1" w:styleId="List11">
    <w:name w:val="List 11"/>
    <w:rsid w:val="00F5177D"/>
    <w:pPr>
      <w:numPr>
        <w:numId w:val="14"/>
      </w:numPr>
    </w:pPr>
  </w:style>
  <w:style w:type="numbering" w:customStyle="1" w:styleId="List12">
    <w:name w:val="List 12"/>
    <w:rsid w:val="00F5177D"/>
    <w:pPr>
      <w:numPr>
        <w:numId w:val="15"/>
      </w:numPr>
    </w:pPr>
  </w:style>
  <w:style w:type="numbering" w:customStyle="1" w:styleId="List13">
    <w:name w:val="List 13"/>
    <w:rsid w:val="00F5177D"/>
    <w:pPr>
      <w:numPr>
        <w:numId w:val="16"/>
      </w:numPr>
    </w:pPr>
  </w:style>
  <w:style w:type="numbering" w:customStyle="1" w:styleId="List14">
    <w:name w:val="List 14"/>
    <w:rsid w:val="00F5177D"/>
    <w:pPr>
      <w:numPr>
        <w:numId w:val="17"/>
      </w:numPr>
    </w:pPr>
  </w:style>
  <w:style w:type="numbering" w:customStyle="1" w:styleId="List15">
    <w:name w:val="List 15"/>
    <w:rsid w:val="00F5177D"/>
    <w:pPr>
      <w:numPr>
        <w:numId w:val="18"/>
      </w:numPr>
    </w:pPr>
  </w:style>
  <w:style w:type="numbering" w:customStyle="1" w:styleId="List16">
    <w:name w:val="List 16"/>
    <w:rsid w:val="00F5177D"/>
    <w:pPr>
      <w:numPr>
        <w:numId w:val="19"/>
      </w:numPr>
    </w:pPr>
  </w:style>
  <w:style w:type="numbering" w:customStyle="1" w:styleId="List17">
    <w:name w:val="List 17"/>
    <w:rsid w:val="00F5177D"/>
    <w:pPr>
      <w:numPr>
        <w:numId w:val="20"/>
      </w:numPr>
    </w:pPr>
  </w:style>
  <w:style w:type="numbering" w:customStyle="1" w:styleId="List18">
    <w:name w:val="List 18"/>
    <w:rsid w:val="00F5177D"/>
    <w:pPr>
      <w:numPr>
        <w:numId w:val="21"/>
      </w:numPr>
    </w:pPr>
  </w:style>
  <w:style w:type="numbering" w:customStyle="1" w:styleId="List19">
    <w:name w:val="List 19"/>
    <w:rsid w:val="00F5177D"/>
    <w:pPr>
      <w:numPr>
        <w:numId w:val="22"/>
      </w:numPr>
    </w:pPr>
  </w:style>
  <w:style w:type="numbering" w:customStyle="1" w:styleId="List20">
    <w:name w:val="List 20"/>
    <w:rsid w:val="00F5177D"/>
    <w:pPr>
      <w:numPr>
        <w:numId w:val="23"/>
      </w:numPr>
    </w:pPr>
  </w:style>
  <w:style w:type="numbering" w:customStyle="1" w:styleId="List21">
    <w:name w:val="List 21"/>
    <w:rsid w:val="00F5177D"/>
    <w:pPr>
      <w:numPr>
        <w:numId w:val="24"/>
      </w:numPr>
    </w:pPr>
  </w:style>
  <w:style w:type="numbering" w:customStyle="1" w:styleId="List22">
    <w:name w:val="List 22"/>
    <w:rsid w:val="00F5177D"/>
    <w:pPr>
      <w:numPr>
        <w:numId w:val="25"/>
      </w:numPr>
    </w:pPr>
  </w:style>
  <w:style w:type="numbering" w:customStyle="1" w:styleId="List23">
    <w:name w:val="List 23"/>
    <w:rsid w:val="00F5177D"/>
    <w:pPr>
      <w:numPr>
        <w:numId w:val="26"/>
      </w:numPr>
    </w:pPr>
  </w:style>
  <w:style w:type="numbering" w:customStyle="1" w:styleId="List24">
    <w:name w:val="List 24"/>
    <w:rsid w:val="00F5177D"/>
    <w:pPr>
      <w:numPr>
        <w:numId w:val="27"/>
      </w:numPr>
    </w:pPr>
  </w:style>
  <w:style w:type="numbering" w:customStyle="1" w:styleId="List25">
    <w:name w:val="List 25"/>
    <w:rsid w:val="00F5177D"/>
    <w:pPr>
      <w:numPr>
        <w:numId w:val="28"/>
      </w:numPr>
    </w:pPr>
  </w:style>
  <w:style w:type="numbering" w:customStyle="1" w:styleId="List26">
    <w:name w:val="List 26"/>
    <w:rsid w:val="00F5177D"/>
    <w:pPr>
      <w:numPr>
        <w:numId w:val="29"/>
      </w:numPr>
    </w:pPr>
  </w:style>
  <w:style w:type="numbering" w:customStyle="1" w:styleId="List27">
    <w:name w:val="List 27"/>
    <w:rsid w:val="00F5177D"/>
    <w:pPr>
      <w:numPr>
        <w:numId w:val="30"/>
      </w:numPr>
    </w:pPr>
  </w:style>
  <w:style w:type="numbering" w:customStyle="1" w:styleId="List28">
    <w:name w:val="List 28"/>
    <w:rsid w:val="00F5177D"/>
    <w:pPr>
      <w:numPr>
        <w:numId w:val="31"/>
      </w:numPr>
    </w:pPr>
  </w:style>
  <w:style w:type="numbering" w:customStyle="1" w:styleId="List29">
    <w:name w:val="List 29"/>
    <w:rsid w:val="00F5177D"/>
    <w:pPr>
      <w:numPr>
        <w:numId w:val="32"/>
      </w:numPr>
    </w:pPr>
  </w:style>
  <w:style w:type="numbering" w:customStyle="1" w:styleId="List30">
    <w:name w:val="List 30"/>
    <w:rsid w:val="00F5177D"/>
    <w:pPr>
      <w:numPr>
        <w:numId w:val="33"/>
      </w:numPr>
    </w:pPr>
  </w:style>
  <w:style w:type="numbering" w:customStyle="1" w:styleId="List31">
    <w:name w:val="List 31"/>
    <w:rsid w:val="00F5177D"/>
    <w:pPr>
      <w:numPr>
        <w:numId w:val="34"/>
      </w:numPr>
    </w:pPr>
  </w:style>
  <w:style w:type="numbering" w:customStyle="1" w:styleId="List32">
    <w:name w:val="List 32"/>
    <w:rsid w:val="00F5177D"/>
    <w:pPr>
      <w:numPr>
        <w:numId w:val="35"/>
      </w:numPr>
    </w:pPr>
  </w:style>
  <w:style w:type="character" w:customStyle="1" w:styleId="geneontology">
    <w:name w:val="geneontology"/>
    <w:rsid w:val="00F5177D"/>
  </w:style>
  <w:style w:type="character" w:customStyle="1" w:styleId="disease">
    <w:name w:val="disease"/>
    <w:rsid w:val="00F5177D"/>
  </w:style>
  <w:style w:type="character" w:customStyle="1" w:styleId="textogrisoscuro">
    <w:name w:val="texto_gris_oscuro"/>
    <w:rsid w:val="00F5177D"/>
  </w:style>
  <w:style w:type="character" w:customStyle="1" w:styleId="elsevierstylesup">
    <w:name w:val="elsevierstylesup"/>
    <w:rsid w:val="00F5177D"/>
  </w:style>
  <w:style w:type="paragraph" w:customStyle="1" w:styleId="ng-binding">
    <w:name w:val="ng-binding"/>
    <w:basedOn w:val="Normal"/>
    <w:rsid w:val="00F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3detindependiente">
    <w:name w:val="Body Text Indent 3"/>
    <w:basedOn w:val="Normal"/>
    <w:link w:val="Sangra3detindependienteCar"/>
    <w:rsid w:val="00F51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177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Sangra2detindependiente">
    <w:name w:val="Body Text Indent 2"/>
    <w:basedOn w:val="Normal"/>
    <w:link w:val="Sangra2detindependienteCar"/>
    <w:rsid w:val="00F51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17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mphb">
    <w:name w:val="emph_b"/>
    <w:rsid w:val="00F5177D"/>
  </w:style>
  <w:style w:type="character" w:customStyle="1" w:styleId="emphi">
    <w:name w:val="emph_i"/>
    <w:rsid w:val="00F5177D"/>
  </w:style>
  <w:style w:type="character" w:customStyle="1" w:styleId="st1">
    <w:name w:val="st1"/>
    <w:basedOn w:val="Fuentedeprrafopredeter"/>
    <w:rsid w:val="00F5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999B-6640-4EB1-9FFA-D5ADCB31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Rosiles Exkiws</dc:creator>
  <cp:lastModifiedBy>JUAN VIRUEGA</cp:lastModifiedBy>
  <cp:revision>2</cp:revision>
  <cp:lastPrinted>2016-10-10T13:46:00Z</cp:lastPrinted>
  <dcterms:created xsi:type="dcterms:W3CDTF">2024-08-06T13:38:00Z</dcterms:created>
  <dcterms:modified xsi:type="dcterms:W3CDTF">2024-08-06T13:38:00Z</dcterms:modified>
</cp:coreProperties>
</file>